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DA" w:rsidRPr="00F652C8" w:rsidRDefault="00011EDA" w:rsidP="00D02565">
      <w:pPr>
        <w:spacing w:line="480" w:lineRule="auto"/>
        <w:jc w:val="right"/>
        <w:rPr>
          <w:rFonts w:ascii="Arial" w:hAnsi="Arial" w:cs="Arial"/>
          <w:b/>
          <w:sz w:val="28"/>
          <w:szCs w:val="28"/>
          <w:lang w:val="ms-MY"/>
        </w:rPr>
      </w:pPr>
      <w:r w:rsidRPr="00F652C8">
        <w:rPr>
          <w:rFonts w:ascii="Arial" w:hAnsi="Arial" w:cs="Arial"/>
          <w:b/>
          <w:sz w:val="28"/>
          <w:szCs w:val="28"/>
          <w:lang w:val="ms-MY"/>
        </w:rPr>
        <w:t xml:space="preserve">SOALAN NO. </w:t>
      </w:r>
      <w:r w:rsidR="00E720CA">
        <w:rPr>
          <w:rFonts w:ascii="Arial" w:hAnsi="Arial" w:cs="Arial"/>
          <w:b/>
          <w:sz w:val="28"/>
          <w:szCs w:val="28"/>
          <w:lang w:val="ms-MY"/>
        </w:rPr>
        <w:t>401</w:t>
      </w:r>
      <w:bookmarkStart w:id="0" w:name="_GoBack"/>
      <w:bookmarkEnd w:id="0"/>
    </w:p>
    <w:p w:rsidR="00011EDA" w:rsidRPr="00F652C8" w:rsidRDefault="00011EDA" w:rsidP="00011EDA">
      <w:pPr>
        <w:spacing w:line="480" w:lineRule="auto"/>
        <w:jc w:val="right"/>
        <w:rPr>
          <w:rFonts w:ascii="Arial" w:hAnsi="Arial" w:cs="Arial"/>
          <w:b/>
          <w:sz w:val="28"/>
          <w:szCs w:val="28"/>
          <w:lang w:val="ms-MY"/>
        </w:rPr>
      </w:pPr>
    </w:p>
    <w:p w:rsidR="00A34A6E" w:rsidRDefault="00A34A6E" w:rsidP="00A34A6E">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PEMBERITAHUAN PERTANYAAN BAGI JAWAPAN BUKAN LISAN</w:t>
      </w:r>
    </w:p>
    <w:p w:rsidR="00A34A6E" w:rsidRDefault="00A34A6E" w:rsidP="00A34A6E">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MESYUARAT KEDUA, DEWAN RAKYAT</w:t>
      </w:r>
    </w:p>
    <w:p w:rsidR="00A34A6E" w:rsidRDefault="00A34A6E" w:rsidP="00A34A6E">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 xml:space="preserve">PENGGAL KEEMPAT,  PARLIMEN KETIGA BELAS </w:t>
      </w:r>
    </w:p>
    <w:p w:rsidR="00A34A6E" w:rsidRDefault="00A34A6E" w:rsidP="00A34A6E">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MAJLIS MESYUARAT DEWAN RAKYAT</w:t>
      </w:r>
    </w:p>
    <w:p w:rsidR="00011EDA" w:rsidRDefault="00011EDA" w:rsidP="00011EDA">
      <w:pPr>
        <w:spacing w:line="480" w:lineRule="auto"/>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PERTANYAAN</w:t>
      </w:r>
      <w:r w:rsidRPr="00F652C8">
        <w:rPr>
          <w:rFonts w:ascii="Arial" w:hAnsi="Arial" w:cs="Arial"/>
          <w:b/>
          <w:sz w:val="28"/>
          <w:szCs w:val="28"/>
          <w:lang w:val="ms-MY"/>
        </w:rPr>
        <w:tab/>
        <w:t>:</w:t>
      </w:r>
      <w:r w:rsidRPr="00F652C8">
        <w:rPr>
          <w:rFonts w:ascii="Arial" w:hAnsi="Arial" w:cs="Arial"/>
          <w:b/>
          <w:sz w:val="28"/>
          <w:szCs w:val="28"/>
          <w:lang w:val="ms-MY"/>
        </w:rPr>
        <w:tab/>
        <w:t xml:space="preserve">JAWAB </w:t>
      </w:r>
      <w:r>
        <w:rPr>
          <w:rFonts w:ascii="Arial" w:hAnsi="Arial" w:cs="Arial"/>
          <w:b/>
          <w:sz w:val="28"/>
          <w:szCs w:val="28"/>
          <w:lang w:val="ms-MY"/>
        </w:rPr>
        <w:t xml:space="preserve">BUKAN </w:t>
      </w:r>
      <w:r w:rsidRPr="00F652C8">
        <w:rPr>
          <w:rFonts w:ascii="Arial" w:hAnsi="Arial" w:cs="Arial"/>
          <w:b/>
          <w:sz w:val="28"/>
          <w:szCs w:val="28"/>
          <w:lang w:val="ms-MY"/>
        </w:rPr>
        <w:t>LISAN</w:t>
      </w:r>
    </w:p>
    <w:p w:rsidR="00011EDA" w:rsidRPr="00F652C8" w:rsidRDefault="00011EDA" w:rsidP="00011EDA">
      <w:pPr>
        <w:spacing w:line="480" w:lineRule="auto"/>
        <w:jc w:val="both"/>
        <w:rPr>
          <w:rFonts w:ascii="Arial" w:hAnsi="Arial" w:cs="Arial"/>
          <w:b/>
          <w:sz w:val="28"/>
          <w:szCs w:val="28"/>
          <w:lang w:val="ms-MY"/>
        </w:rPr>
      </w:pPr>
    </w:p>
    <w:p w:rsidR="00011EDA" w:rsidRPr="00D02565" w:rsidRDefault="00011EDA" w:rsidP="00D02565">
      <w:pPr>
        <w:spacing w:line="480" w:lineRule="auto"/>
        <w:ind w:left="2880" w:hanging="2880"/>
        <w:jc w:val="both"/>
        <w:rPr>
          <w:rFonts w:ascii="Arial" w:hAnsi="Arial" w:cs="Arial"/>
          <w:b/>
          <w:sz w:val="28"/>
          <w:szCs w:val="28"/>
          <w:lang w:val="ms-MY"/>
        </w:rPr>
      </w:pPr>
      <w:r w:rsidRPr="00F652C8">
        <w:rPr>
          <w:rFonts w:ascii="Arial" w:hAnsi="Arial" w:cs="Arial"/>
          <w:b/>
          <w:sz w:val="28"/>
          <w:szCs w:val="28"/>
          <w:lang w:val="ms-MY"/>
        </w:rPr>
        <w:t>DARIPADA        :</w:t>
      </w:r>
      <w:r w:rsidRPr="00F652C8">
        <w:rPr>
          <w:rFonts w:ascii="Arial" w:hAnsi="Arial" w:cs="Arial"/>
          <w:b/>
          <w:sz w:val="28"/>
          <w:szCs w:val="28"/>
          <w:lang w:val="ms-MY"/>
        </w:rPr>
        <w:tab/>
      </w:r>
      <w:r w:rsidR="00A87495">
        <w:rPr>
          <w:rFonts w:ascii="Arial" w:hAnsi="Arial" w:cs="Arial"/>
          <w:b/>
          <w:sz w:val="28"/>
          <w:szCs w:val="28"/>
          <w:lang w:val="ms-MY"/>
        </w:rPr>
        <w:t>DATO’ MANSOR BIN OTHMAN</w:t>
      </w:r>
      <w:r w:rsidR="00D02565">
        <w:rPr>
          <w:rFonts w:ascii="Arial" w:hAnsi="Arial" w:cs="Arial"/>
          <w:b/>
          <w:sz w:val="28"/>
          <w:szCs w:val="28"/>
          <w:lang w:val="ms-MY"/>
        </w:rPr>
        <w:br/>
      </w:r>
      <w:r w:rsidR="00D02565" w:rsidRPr="00D02565">
        <w:rPr>
          <w:rFonts w:ascii="Arial" w:hAnsi="Arial" w:cs="Arial"/>
          <w:b/>
          <w:bCs/>
          <w:sz w:val="28"/>
          <w:szCs w:val="28"/>
        </w:rPr>
        <w:t xml:space="preserve">[ </w:t>
      </w:r>
      <w:r w:rsidR="00A87495">
        <w:rPr>
          <w:rFonts w:ascii="Arial" w:hAnsi="Arial" w:cs="Arial"/>
          <w:b/>
          <w:bCs/>
          <w:sz w:val="28"/>
          <w:szCs w:val="28"/>
        </w:rPr>
        <w:t>NIBONG TEBAL</w:t>
      </w:r>
      <w:r w:rsidR="00D02565" w:rsidRPr="00D02565">
        <w:rPr>
          <w:rFonts w:ascii="Arial" w:hAnsi="Arial" w:cs="Arial"/>
          <w:b/>
          <w:bCs/>
          <w:sz w:val="28"/>
          <w:szCs w:val="28"/>
        </w:rPr>
        <w:t xml:space="preserve"> ]</w:t>
      </w:r>
    </w:p>
    <w:p w:rsidR="00011EDA" w:rsidRPr="00F652C8" w:rsidRDefault="00011EDA" w:rsidP="00011EDA">
      <w:pPr>
        <w:spacing w:line="480" w:lineRule="auto"/>
        <w:ind w:left="2880" w:hanging="2880"/>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TARIKH</w:t>
      </w:r>
      <w:r w:rsidRPr="00F652C8">
        <w:rPr>
          <w:rFonts w:ascii="Arial" w:hAnsi="Arial" w:cs="Arial"/>
          <w:b/>
          <w:sz w:val="28"/>
          <w:szCs w:val="28"/>
          <w:lang w:val="ms-MY"/>
        </w:rPr>
        <w:tab/>
      </w:r>
      <w:r w:rsidRPr="00F652C8">
        <w:rPr>
          <w:rFonts w:ascii="Arial" w:hAnsi="Arial" w:cs="Arial"/>
          <w:b/>
          <w:sz w:val="28"/>
          <w:szCs w:val="28"/>
          <w:lang w:val="ms-MY"/>
        </w:rPr>
        <w:tab/>
        <w:t xml:space="preserve">: </w:t>
      </w:r>
      <w:r w:rsidRPr="00F652C8">
        <w:rPr>
          <w:rFonts w:ascii="Arial" w:hAnsi="Arial" w:cs="Arial"/>
          <w:b/>
          <w:sz w:val="28"/>
          <w:szCs w:val="28"/>
          <w:lang w:val="ms-MY"/>
        </w:rPr>
        <w:tab/>
      </w:r>
      <w:r w:rsidR="00A87495">
        <w:rPr>
          <w:rFonts w:ascii="Arial" w:hAnsi="Arial" w:cs="Arial"/>
          <w:b/>
          <w:sz w:val="28"/>
          <w:szCs w:val="28"/>
          <w:lang w:val="ms-MY"/>
        </w:rPr>
        <w:t>16</w:t>
      </w:r>
      <w:r w:rsidRPr="00F652C8">
        <w:rPr>
          <w:rFonts w:ascii="Arial" w:hAnsi="Arial" w:cs="Arial"/>
          <w:b/>
          <w:sz w:val="28"/>
          <w:szCs w:val="28"/>
          <w:lang w:val="ms-MY"/>
        </w:rPr>
        <w:t xml:space="preserve"> </w:t>
      </w:r>
      <w:r w:rsidR="00AD0ECB">
        <w:rPr>
          <w:rFonts w:ascii="Arial" w:hAnsi="Arial" w:cs="Arial"/>
          <w:b/>
          <w:sz w:val="28"/>
          <w:szCs w:val="28"/>
          <w:lang w:val="ms-MY"/>
        </w:rPr>
        <w:t>M</w:t>
      </w:r>
      <w:r w:rsidR="00A87495">
        <w:rPr>
          <w:rFonts w:ascii="Arial" w:hAnsi="Arial" w:cs="Arial"/>
          <w:b/>
          <w:sz w:val="28"/>
          <w:szCs w:val="28"/>
          <w:lang w:val="ms-MY"/>
        </w:rPr>
        <w:t>EI</w:t>
      </w:r>
      <w:r w:rsidRPr="00F652C8">
        <w:rPr>
          <w:rFonts w:ascii="Arial" w:hAnsi="Arial" w:cs="Arial"/>
          <w:b/>
          <w:sz w:val="28"/>
          <w:szCs w:val="28"/>
          <w:lang w:val="ms-MY"/>
        </w:rPr>
        <w:t xml:space="preserve"> 201</w:t>
      </w:r>
      <w:r w:rsidR="00AD0ECB">
        <w:rPr>
          <w:rFonts w:ascii="Arial" w:hAnsi="Arial" w:cs="Arial"/>
          <w:b/>
          <w:sz w:val="28"/>
          <w:szCs w:val="28"/>
          <w:lang w:val="ms-MY"/>
        </w:rPr>
        <w:t>6</w:t>
      </w:r>
      <w:r w:rsidRPr="00F652C8">
        <w:rPr>
          <w:rFonts w:ascii="Arial" w:hAnsi="Arial" w:cs="Arial"/>
          <w:b/>
          <w:sz w:val="28"/>
          <w:szCs w:val="28"/>
          <w:lang w:val="ms-MY"/>
        </w:rPr>
        <w:t xml:space="preserve"> (</w:t>
      </w:r>
      <w:r>
        <w:rPr>
          <w:rFonts w:ascii="Arial" w:hAnsi="Arial" w:cs="Arial"/>
          <w:b/>
          <w:sz w:val="28"/>
          <w:szCs w:val="28"/>
          <w:lang w:val="ms-MY"/>
        </w:rPr>
        <w:t>ISNIN</w:t>
      </w:r>
      <w:r w:rsidRPr="00F652C8">
        <w:rPr>
          <w:rFonts w:ascii="Arial" w:hAnsi="Arial" w:cs="Arial"/>
          <w:b/>
          <w:sz w:val="28"/>
          <w:szCs w:val="28"/>
          <w:lang w:val="ms-MY"/>
        </w:rPr>
        <w:t>)</w:t>
      </w:r>
    </w:p>
    <w:p w:rsidR="00011EDA" w:rsidRPr="00F652C8" w:rsidRDefault="00011EDA" w:rsidP="00011EDA">
      <w:pPr>
        <w:spacing w:line="480" w:lineRule="auto"/>
        <w:jc w:val="both"/>
        <w:rPr>
          <w:rFonts w:ascii="Arial" w:hAnsi="Arial" w:cs="Arial"/>
          <w:b/>
          <w:sz w:val="28"/>
          <w:szCs w:val="28"/>
          <w:lang w:val="ms-MY"/>
        </w:rPr>
      </w:pPr>
    </w:p>
    <w:p w:rsidR="008169BF" w:rsidRDefault="00011EDA" w:rsidP="008169BF">
      <w:pPr>
        <w:spacing w:line="480" w:lineRule="auto"/>
        <w:jc w:val="both"/>
        <w:rPr>
          <w:rFonts w:ascii="Arial" w:hAnsi="Arial" w:cs="Arial"/>
          <w:b/>
          <w:sz w:val="28"/>
          <w:szCs w:val="28"/>
          <w:lang w:val="ms-MY"/>
        </w:rPr>
      </w:pPr>
      <w:r w:rsidRPr="00F652C8">
        <w:rPr>
          <w:rFonts w:ascii="Arial" w:hAnsi="Arial" w:cs="Arial"/>
          <w:b/>
          <w:sz w:val="28"/>
          <w:szCs w:val="28"/>
          <w:lang w:val="ms-MY"/>
        </w:rPr>
        <w:t xml:space="preserve">SOALAN </w:t>
      </w:r>
      <w:r w:rsidRPr="00F652C8">
        <w:rPr>
          <w:rFonts w:ascii="Arial" w:hAnsi="Arial" w:cs="Arial"/>
          <w:b/>
          <w:sz w:val="28"/>
          <w:szCs w:val="28"/>
          <w:lang w:val="ms-MY"/>
        </w:rPr>
        <w:tab/>
      </w:r>
      <w:r w:rsidRPr="00F652C8">
        <w:rPr>
          <w:rFonts w:ascii="Arial" w:hAnsi="Arial" w:cs="Arial"/>
          <w:b/>
          <w:sz w:val="28"/>
          <w:szCs w:val="28"/>
          <w:lang w:val="ms-MY"/>
        </w:rPr>
        <w:tab/>
        <w:t>:</w:t>
      </w:r>
    </w:p>
    <w:p w:rsidR="00A87495" w:rsidRPr="008169BF" w:rsidRDefault="00A87495" w:rsidP="008169BF">
      <w:pPr>
        <w:spacing w:line="480" w:lineRule="auto"/>
        <w:jc w:val="both"/>
        <w:rPr>
          <w:rFonts w:ascii="Arial" w:hAnsi="Arial" w:cs="Arial"/>
          <w:b/>
          <w:sz w:val="28"/>
          <w:szCs w:val="28"/>
          <w:lang w:val="ms-MY"/>
        </w:rPr>
      </w:pPr>
      <w:r w:rsidRPr="00A87495">
        <w:rPr>
          <w:rFonts w:ascii="Arial" w:eastAsiaTheme="minorEastAsia" w:hAnsi="Arial" w:cs="Arial"/>
          <w:b/>
          <w:bCs/>
          <w:sz w:val="28"/>
          <w:szCs w:val="28"/>
          <w:lang w:val="ms-MY"/>
        </w:rPr>
        <w:t xml:space="preserve">Dato' Mansor bin Othman [ Nibong Tebal ] </w:t>
      </w:r>
      <w:r w:rsidRPr="00A87495">
        <w:rPr>
          <w:rFonts w:ascii="Arial" w:eastAsiaTheme="minorEastAsia" w:hAnsi="Arial" w:cs="Arial"/>
          <w:sz w:val="28"/>
          <w:szCs w:val="28"/>
          <w:lang w:val="ms-MY"/>
        </w:rPr>
        <w:t xml:space="preserve">minta </w:t>
      </w:r>
      <w:r w:rsidRPr="00A87495">
        <w:rPr>
          <w:rFonts w:ascii="Arial" w:eastAsiaTheme="minorEastAsia" w:hAnsi="Arial" w:cs="Arial"/>
          <w:b/>
          <w:bCs/>
          <w:sz w:val="28"/>
          <w:szCs w:val="28"/>
          <w:lang w:val="ms-MY"/>
        </w:rPr>
        <w:t xml:space="preserve">MENTERI PEMBANGUNAN WANITA, KELUARGA DAN MASYARAKAT </w:t>
      </w:r>
      <w:r w:rsidRPr="00A87495">
        <w:rPr>
          <w:rFonts w:ascii="Arial" w:eastAsiaTheme="minorEastAsia" w:hAnsi="Arial" w:cs="Arial"/>
          <w:sz w:val="28"/>
          <w:szCs w:val="28"/>
          <w:lang w:val="ms-MY"/>
        </w:rPr>
        <w:t xml:space="preserve">menyatakan berapakah jumlah isi rumah miskin, ibu tunggal dan OKU yang tersenarai mendapat sebarang bentuk bantuan atau sumbangan daripada Kementerian di </w:t>
      </w:r>
      <w:r w:rsidRPr="00A87495">
        <w:rPr>
          <w:rFonts w:ascii="Arial" w:eastAsiaTheme="minorEastAsia" w:hAnsi="Arial" w:cs="Arial"/>
          <w:b/>
          <w:sz w:val="28"/>
          <w:szCs w:val="28"/>
          <w:lang w:val="ms-MY"/>
        </w:rPr>
        <w:t>Parlimen Nibong Tebal</w:t>
      </w:r>
      <w:r w:rsidRPr="00A87495">
        <w:rPr>
          <w:rFonts w:ascii="Arial" w:eastAsiaTheme="minorEastAsia" w:hAnsi="Arial" w:cs="Arial"/>
          <w:sz w:val="28"/>
          <w:szCs w:val="28"/>
          <w:lang w:val="ms-MY"/>
        </w:rPr>
        <w:t xml:space="preserve"> di sepanjang tahun 2008 hingga </w:t>
      </w:r>
      <w:r w:rsidRPr="00A87495">
        <w:rPr>
          <w:rFonts w:ascii="Arial" w:eastAsiaTheme="minorEastAsia" w:hAnsi="Arial" w:cs="Arial"/>
          <w:sz w:val="28"/>
          <w:szCs w:val="28"/>
          <w:lang w:val="ms-MY"/>
        </w:rPr>
        <w:lastRenderedPageBreak/>
        <w:t xml:space="preserve">kini dan apakah perancangan jangka panjang Kementerian untuk mempertingkatkan lagi pendapatan mereka.  </w:t>
      </w:r>
    </w:p>
    <w:p w:rsidR="00A87495" w:rsidRDefault="00A87495"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8169BF" w:rsidRPr="00A87495" w:rsidRDefault="008169BF" w:rsidP="00A87495">
      <w:pPr>
        <w:keepLines/>
        <w:widowControl w:val="0"/>
        <w:autoSpaceDE w:val="0"/>
        <w:autoSpaceDN w:val="0"/>
        <w:adjustRightInd w:val="0"/>
        <w:spacing w:line="480" w:lineRule="auto"/>
        <w:jc w:val="both"/>
        <w:rPr>
          <w:rFonts w:ascii="Arial" w:eastAsiaTheme="minorEastAsia" w:hAnsi="Arial" w:cs="Arial"/>
          <w:sz w:val="28"/>
          <w:szCs w:val="28"/>
          <w:lang w:val="ms-MY"/>
        </w:rPr>
      </w:pPr>
    </w:p>
    <w:p w:rsidR="00AD0ECB" w:rsidRPr="00903B49" w:rsidRDefault="00AD0ECB" w:rsidP="008169BF">
      <w:pPr>
        <w:spacing w:line="480" w:lineRule="auto"/>
        <w:ind w:left="1440" w:hanging="1440"/>
        <w:jc w:val="both"/>
        <w:rPr>
          <w:rFonts w:ascii="Arial" w:hAnsi="Arial" w:cs="Arial"/>
          <w:sz w:val="28"/>
          <w:szCs w:val="28"/>
        </w:rPr>
      </w:pPr>
      <w:r w:rsidRPr="00FA4D3B">
        <w:rPr>
          <w:rFonts w:ascii="Arial" w:hAnsi="Arial" w:cs="Arial"/>
          <w:b/>
          <w:noProof/>
          <w:sz w:val="28"/>
          <w:szCs w:val="28"/>
          <w:lang w:val="ms-MY"/>
        </w:rPr>
        <w:lastRenderedPageBreak/>
        <w:t>JAWAPAN</w:t>
      </w:r>
      <w:r w:rsidRPr="00FA4D3B">
        <w:rPr>
          <w:rFonts w:ascii="Arial" w:hAnsi="Arial" w:cs="Arial"/>
          <w:b/>
          <w:noProof/>
          <w:sz w:val="28"/>
          <w:szCs w:val="28"/>
          <w:lang w:val="ms-MY"/>
        </w:rPr>
        <w:tab/>
        <w:t xml:space="preserve">:  </w:t>
      </w:r>
      <w:r w:rsidRPr="00FA4D3B">
        <w:rPr>
          <w:rFonts w:ascii="Arial" w:hAnsi="Arial" w:cs="Arial"/>
          <w:b/>
          <w:noProof/>
          <w:sz w:val="28"/>
          <w:szCs w:val="28"/>
          <w:u w:val="single"/>
          <w:lang w:val="ms-MY"/>
        </w:rPr>
        <w:t xml:space="preserve">YB DATO’ SRI ROHANI ABDUL KARIM, MENTERI </w:t>
      </w:r>
      <w:r w:rsidR="008169BF">
        <w:rPr>
          <w:rFonts w:ascii="Arial" w:hAnsi="Arial" w:cs="Arial"/>
          <w:b/>
          <w:noProof/>
          <w:sz w:val="28"/>
          <w:szCs w:val="28"/>
          <w:u w:val="single"/>
          <w:lang w:val="ms-MY"/>
        </w:rPr>
        <w:t xml:space="preserve">  </w:t>
      </w:r>
      <w:r w:rsidRPr="00FA4D3B">
        <w:rPr>
          <w:rFonts w:ascii="Arial" w:hAnsi="Arial" w:cs="Arial"/>
          <w:b/>
          <w:noProof/>
          <w:sz w:val="28"/>
          <w:szCs w:val="28"/>
          <w:u w:val="single"/>
          <w:lang w:val="ms-MY"/>
        </w:rPr>
        <w:t>PEMBANGUNAN WANITA, KELUARGA DAN MASYARAKAT, MALAYSIA</w:t>
      </w:r>
    </w:p>
    <w:p w:rsidR="00AD0ECB" w:rsidRDefault="00AD0ECB" w:rsidP="00AD0ECB">
      <w:pPr>
        <w:spacing w:line="480" w:lineRule="auto"/>
        <w:jc w:val="both"/>
        <w:rPr>
          <w:rFonts w:ascii="Arial" w:hAnsi="Arial" w:cs="Arial"/>
          <w:sz w:val="28"/>
          <w:szCs w:val="28"/>
          <w:lang w:val="ms-MY"/>
        </w:rPr>
      </w:pPr>
    </w:p>
    <w:p w:rsidR="00AD0ECB" w:rsidRDefault="00AD0ECB" w:rsidP="00AD0ECB">
      <w:pPr>
        <w:spacing w:line="480" w:lineRule="auto"/>
        <w:jc w:val="both"/>
        <w:rPr>
          <w:rFonts w:ascii="Arial" w:hAnsi="Arial" w:cs="Arial"/>
          <w:sz w:val="28"/>
          <w:szCs w:val="28"/>
          <w:lang w:val="ms-MY"/>
        </w:rPr>
      </w:pPr>
      <w:r>
        <w:rPr>
          <w:rFonts w:ascii="Arial" w:hAnsi="Arial" w:cs="Arial"/>
          <w:sz w:val="28"/>
          <w:szCs w:val="28"/>
          <w:lang w:val="ms-MY"/>
        </w:rPr>
        <w:t>Tuan Yang di-Pertua,</w:t>
      </w:r>
    </w:p>
    <w:p w:rsidR="00AD0ECB" w:rsidRDefault="00AD0ECB" w:rsidP="00AD0ECB">
      <w:pPr>
        <w:spacing w:line="480" w:lineRule="auto"/>
        <w:jc w:val="both"/>
        <w:rPr>
          <w:rFonts w:ascii="Arial" w:hAnsi="Arial" w:cs="Arial"/>
          <w:sz w:val="28"/>
          <w:szCs w:val="28"/>
          <w:lang w:val="ms-MY"/>
        </w:rPr>
      </w:pPr>
    </w:p>
    <w:p w:rsidR="00E048BF" w:rsidRDefault="00D61784" w:rsidP="00B74047">
      <w:pPr>
        <w:spacing w:line="480" w:lineRule="auto"/>
        <w:jc w:val="both"/>
        <w:rPr>
          <w:rFonts w:ascii="Arial" w:hAnsi="Arial" w:cs="Arial"/>
          <w:bCs/>
          <w:sz w:val="28"/>
          <w:szCs w:val="28"/>
          <w:lang w:val="ms-MY"/>
        </w:rPr>
      </w:pPr>
      <w:r>
        <w:rPr>
          <w:rFonts w:ascii="Arial" w:hAnsi="Arial" w:cs="Arial"/>
          <w:sz w:val="28"/>
          <w:szCs w:val="28"/>
          <w:lang w:val="ms-MY"/>
        </w:rPr>
        <w:t xml:space="preserve">Di bawah Bidang Keberhasilan Utama Negara Meningkatkan Taraf Hidup Isi Rumah Berpendapatan Rendah, Kementerian Pembangunan Wanita, Keluarga dan Masyarakat selaku peneraju telah melaksanakan pelbagai inisiatif bagi membantu golongan berpendapatan rendah keluar daripada kepompong kemiskinan menerusi Program 1AZAM. Program 1AZAM adalah sebuah program yang </w:t>
      </w:r>
      <w:r w:rsidRPr="007F7CBC">
        <w:rPr>
          <w:rFonts w:ascii="Arial" w:hAnsi="Arial" w:cs="Arial"/>
          <w:sz w:val="28"/>
          <w:szCs w:val="28"/>
          <w:lang w:val="ms-MY"/>
        </w:rPr>
        <w:t>berteraskan kebajikan produktif atau ‘</w:t>
      </w:r>
      <w:r w:rsidRPr="00DA1AFD">
        <w:rPr>
          <w:rFonts w:ascii="Arial" w:hAnsi="Arial" w:cs="Arial"/>
          <w:i/>
          <w:sz w:val="28"/>
          <w:szCs w:val="28"/>
          <w:lang w:val="ms-MY"/>
        </w:rPr>
        <w:t>productive welfare’</w:t>
      </w:r>
      <w:r w:rsidRPr="007F7CBC">
        <w:rPr>
          <w:rFonts w:ascii="Arial" w:hAnsi="Arial" w:cs="Arial"/>
          <w:sz w:val="28"/>
          <w:szCs w:val="28"/>
          <w:lang w:val="ms-MY"/>
        </w:rPr>
        <w:t xml:space="preserve"> dengan menyediakan peluang menjana pendapatan dalam bidang perniagaan (AZAM Niaga)</w:t>
      </w:r>
      <w:r>
        <w:rPr>
          <w:rFonts w:ascii="Arial" w:hAnsi="Arial" w:cs="Arial"/>
          <w:sz w:val="28"/>
          <w:szCs w:val="28"/>
          <w:lang w:val="ms-MY"/>
        </w:rPr>
        <w:t xml:space="preserve"> dan </w:t>
      </w:r>
      <w:r w:rsidRPr="007F7CBC">
        <w:rPr>
          <w:rFonts w:ascii="Arial" w:hAnsi="Arial" w:cs="Arial"/>
          <w:sz w:val="28"/>
          <w:szCs w:val="28"/>
          <w:lang w:val="ms-MY"/>
        </w:rPr>
        <w:t>perkhidmatan (AZAM Khidmat)</w:t>
      </w:r>
      <w:r>
        <w:rPr>
          <w:rFonts w:ascii="Arial" w:hAnsi="Arial" w:cs="Arial"/>
          <w:sz w:val="28"/>
          <w:szCs w:val="28"/>
          <w:lang w:val="ms-MY"/>
        </w:rPr>
        <w:t xml:space="preserve"> yang diterajui oleh </w:t>
      </w:r>
      <w:r w:rsidR="001B175F">
        <w:rPr>
          <w:rFonts w:ascii="Arial" w:hAnsi="Arial" w:cs="Arial"/>
          <w:sz w:val="28"/>
          <w:szCs w:val="28"/>
          <w:lang w:val="ms-MY"/>
        </w:rPr>
        <w:t>KPWKM</w:t>
      </w:r>
      <w:r>
        <w:rPr>
          <w:rFonts w:ascii="Arial" w:hAnsi="Arial" w:cs="Arial"/>
          <w:sz w:val="28"/>
          <w:szCs w:val="28"/>
          <w:lang w:val="ms-MY"/>
        </w:rPr>
        <w:t>, Kementerian Kesejahteraan Bandar, Perumahan dan Kerajaan Tempatan (KPKT) dan Amanah Ikhtiar Malaysia (AIM)</w:t>
      </w:r>
      <w:r w:rsidRPr="007F7CBC">
        <w:rPr>
          <w:rFonts w:ascii="Arial" w:hAnsi="Arial" w:cs="Arial"/>
          <w:sz w:val="28"/>
          <w:szCs w:val="28"/>
          <w:lang w:val="ms-MY"/>
        </w:rPr>
        <w:t xml:space="preserve">, </w:t>
      </w:r>
      <w:r>
        <w:rPr>
          <w:rFonts w:ascii="Arial" w:hAnsi="Arial" w:cs="Arial"/>
          <w:sz w:val="28"/>
          <w:szCs w:val="28"/>
          <w:lang w:val="ms-MY"/>
        </w:rPr>
        <w:t xml:space="preserve">bidang </w:t>
      </w:r>
      <w:r w:rsidRPr="007F7CBC">
        <w:rPr>
          <w:rFonts w:ascii="Arial" w:hAnsi="Arial" w:cs="Arial"/>
          <w:sz w:val="28"/>
          <w:szCs w:val="28"/>
          <w:lang w:val="ms-MY"/>
        </w:rPr>
        <w:t>pertanian (AZAM Tani)</w:t>
      </w:r>
      <w:r>
        <w:rPr>
          <w:rFonts w:ascii="Arial" w:hAnsi="Arial" w:cs="Arial"/>
          <w:sz w:val="28"/>
          <w:szCs w:val="28"/>
          <w:lang w:val="ms-MY"/>
        </w:rPr>
        <w:t xml:space="preserve"> diterajui oleh Kementerian Pertanian dan Industri Asas Tani (MOA),</w:t>
      </w:r>
      <w:r w:rsidRPr="007F7CBC">
        <w:rPr>
          <w:rFonts w:ascii="Arial" w:hAnsi="Arial" w:cs="Arial"/>
          <w:sz w:val="28"/>
          <w:szCs w:val="28"/>
          <w:lang w:val="ms-MY"/>
        </w:rPr>
        <w:t xml:space="preserve"> </w:t>
      </w:r>
      <w:r>
        <w:rPr>
          <w:rFonts w:ascii="Arial" w:hAnsi="Arial" w:cs="Arial"/>
          <w:sz w:val="28"/>
          <w:szCs w:val="28"/>
          <w:lang w:val="ms-MY"/>
        </w:rPr>
        <w:t xml:space="preserve">bidang </w:t>
      </w:r>
      <w:r w:rsidRPr="007F7CBC">
        <w:rPr>
          <w:rFonts w:ascii="Arial" w:hAnsi="Arial" w:cs="Arial"/>
          <w:sz w:val="28"/>
          <w:szCs w:val="28"/>
          <w:lang w:val="ms-MY"/>
        </w:rPr>
        <w:t>pekerjaan (AZAM Kerja)</w:t>
      </w:r>
      <w:r>
        <w:rPr>
          <w:rFonts w:ascii="Arial" w:hAnsi="Arial" w:cs="Arial"/>
          <w:sz w:val="28"/>
          <w:szCs w:val="28"/>
          <w:lang w:val="ms-MY"/>
        </w:rPr>
        <w:t xml:space="preserve"> diterajui oleh Kementerian Sumber Manusia (MOHR) serta Kerajaan Negeri Sabah dan Sarawak sebagai agensi pelaksana bagi semua jenis Program 1AZAM </w:t>
      </w:r>
      <w:r>
        <w:rPr>
          <w:rFonts w:ascii="Arial" w:hAnsi="Arial" w:cs="Arial"/>
          <w:sz w:val="28"/>
          <w:szCs w:val="28"/>
          <w:lang w:val="ms-MY"/>
        </w:rPr>
        <w:lastRenderedPageBreak/>
        <w:t>tersebut</w:t>
      </w:r>
      <w:r w:rsidRPr="007F7CBC">
        <w:rPr>
          <w:rFonts w:ascii="Arial" w:hAnsi="Arial" w:cs="Arial"/>
          <w:sz w:val="28"/>
          <w:szCs w:val="28"/>
          <w:lang w:val="ms-MY"/>
        </w:rPr>
        <w:t>.</w:t>
      </w:r>
      <w:r>
        <w:rPr>
          <w:rFonts w:ascii="Arial" w:hAnsi="Arial" w:cs="Arial"/>
          <w:sz w:val="28"/>
          <w:szCs w:val="28"/>
          <w:lang w:val="ms-MY"/>
        </w:rPr>
        <w:t xml:space="preserve"> Bagi tempoh Januari 2010 </w:t>
      </w:r>
      <w:r w:rsidRPr="00F90020">
        <w:rPr>
          <w:rFonts w:ascii="Arial" w:hAnsi="Arial" w:cs="Arial"/>
          <w:sz w:val="28"/>
          <w:szCs w:val="28"/>
          <w:lang w:val="ms-MY"/>
        </w:rPr>
        <w:t xml:space="preserve">hingga </w:t>
      </w:r>
      <w:r>
        <w:rPr>
          <w:rFonts w:ascii="Arial" w:hAnsi="Arial" w:cs="Arial"/>
          <w:sz w:val="28"/>
          <w:szCs w:val="28"/>
          <w:lang w:val="ms-MY"/>
        </w:rPr>
        <w:t>31</w:t>
      </w:r>
      <w:r w:rsidRPr="00F90020">
        <w:rPr>
          <w:rFonts w:ascii="Arial" w:hAnsi="Arial" w:cs="Arial"/>
          <w:sz w:val="28"/>
          <w:szCs w:val="28"/>
          <w:lang w:val="ms-MY"/>
        </w:rPr>
        <w:t xml:space="preserve"> </w:t>
      </w:r>
      <w:r>
        <w:rPr>
          <w:rFonts w:ascii="Arial" w:hAnsi="Arial" w:cs="Arial"/>
          <w:sz w:val="28"/>
          <w:szCs w:val="28"/>
          <w:lang w:val="ms-MY"/>
        </w:rPr>
        <w:t xml:space="preserve">Disember </w:t>
      </w:r>
      <w:r w:rsidRPr="00F90020">
        <w:rPr>
          <w:rFonts w:ascii="Arial" w:hAnsi="Arial" w:cs="Arial"/>
          <w:sz w:val="28"/>
          <w:szCs w:val="28"/>
          <w:lang w:val="ms-MY"/>
        </w:rPr>
        <w:t>201</w:t>
      </w:r>
      <w:r>
        <w:rPr>
          <w:rFonts w:ascii="Arial" w:hAnsi="Arial" w:cs="Arial"/>
          <w:sz w:val="28"/>
          <w:szCs w:val="28"/>
          <w:lang w:val="ms-MY"/>
        </w:rPr>
        <w:t>5</w:t>
      </w:r>
      <w:r w:rsidRPr="00F90020">
        <w:rPr>
          <w:rFonts w:ascii="Arial" w:hAnsi="Arial" w:cs="Arial"/>
          <w:sz w:val="28"/>
          <w:szCs w:val="28"/>
          <w:lang w:val="ms-MY"/>
        </w:rPr>
        <w:t xml:space="preserve">, Program 1AZAM telah </w:t>
      </w:r>
      <w:r>
        <w:rPr>
          <w:rFonts w:ascii="Arial" w:hAnsi="Arial" w:cs="Arial"/>
          <w:sz w:val="28"/>
          <w:szCs w:val="28"/>
          <w:lang w:val="ms-MY"/>
        </w:rPr>
        <w:t xml:space="preserve">mendapat sambutan yang menggalakkan dengan </w:t>
      </w:r>
      <w:r w:rsidRPr="00F90020">
        <w:rPr>
          <w:rFonts w:ascii="Arial" w:hAnsi="Arial" w:cs="Arial"/>
          <w:sz w:val="28"/>
          <w:szCs w:val="28"/>
          <w:lang w:val="ms-MY"/>
        </w:rPr>
        <w:t xml:space="preserve">penyertaan sejumlah </w:t>
      </w:r>
      <w:r w:rsidRPr="00921D24">
        <w:rPr>
          <w:rFonts w:ascii="Arial" w:hAnsi="Arial" w:cs="Arial"/>
          <w:b/>
          <w:sz w:val="28"/>
          <w:szCs w:val="28"/>
          <w:lang w:val="ms-MY"/>
        </w:rPr>
        <w:t>1</w:t>
      </w:r>
      <w:r>
        <w:rPr>
          <w:rFonts w:ascii="Arial" w:hAnsi="Arial" w:cs="Arial"/>
          <w:b/>
          <w:sz w:val="28"/>
          <w:szCs w:val="28"/>
          <w:lang w:val="ms-MY"/>
        </w:rPr>
        <w:t>90</w:t>
      </w:r>
      <w:r w:rsidRPr="00921D24">
        <w:rPr>
          <w:rFonts w:ascii="Arial" w:hAnsi="Arial" w:cs="Arial"/>
          <w:b/>
          <w:sz w:val="28"/>
          <w:szCs w:val="28"/>
          <w:lang w:val="ms-MY"/>
        </w:rPr>
        <w:t>,</w:t>
      </w:r>
      <w:r>
        <w:rPr>
          <w:rFonts w:ascii="Arial" w:hAnsi="Arial" w:cs="Arial"/>
          <w:b/>
          <w:sz w:val="28"/>
          <w:szCs w:val="28"/>
          <w:lang w:val="ms-MY"/>
        </w:rPr>
        <w:t>799</w:t>
      </w:r>
      <w:r w:rsidRPr="00F90020">
        <w:rPr>
          <w:rFonts w:ascii="Arial" w:hAnsi="Arial" w:cs="Arial"/>
          <w:sz w:val="28"/>
          <w:szCs w:val="28"/>
          <w:lang w:val="ms-MY"/>
        </w:rPr>
        <w:t xml:space="preserve"> orang dari seluruh negara</w:t>
      </w:r>
      <w:r>
        <w:rPr>
          <w:rFonts w:ascii="Arial" w:hAnsi="Arial" w:cs="Arial"/>
          <w:sz w:val="28"/>
          <w:szCs w:val="28"/>
          <w:lang w:val="ms-MY"/>
        </w:rPr>
        <w:t xml:space="preserve">. </w:t>
      </w:r>
      <w:r w:rsidR="00362D08">
        <w:rPr>
          <w:rFonts w:ascii="Arial" w:hAnsi="Arial" w:cs="Arial"/>
          <w:bCs/>
          <w:sz w:val="28"/>
          <w:szCs w:val="28"/>
          <w:lang w:val="ms-MY"/>
        </w:rPr>
        <w:t xml:space="preserve">Daripada jumlah </w:t>
      </w:r>
      <w:r w:rsidR="00362D08">
        <w:rPr>
          <w:rFonts w:ascii="Arial" w:hAnsi="Arial" w:cs="Arial"/>
          <w:sz w:val="28"/>
          <w:szCs w:val="28"/>
          <w:lang w:val="ms-MY"/>
        </w:rPr>
        <w:t>190,799</w:t>
      </w:r>
      <w:r w:rsidR="00362D08" w:rsidRPr="00517DE6">
        <w:rPr>
          <w:rFonts w:ascii="Arial" w:hAnsi="Arial" w:cs="Arial"/>
          <w:sz w:val="28"/>
          <w:szCs w:val="28"/>
          <w:lang w:val="ms-MY"/>
        </w:rPr>
        <w:t xml:space="preserve"> oran</w:t>
      </w:r>
      <w:r w:rsidR="00362D08">
        <w:rPr>
          <w:rFonts w:ascii="Arial" w:hAnsi="Arial" w:cs="Arial"/>
          <w:sz w:val="28"/>
          <w:szCs w:val="28"/>
          <w:lang w:val="ms-MY"/>
        </w:rPr>
        <w:t>g peserta tersebut</w:t>
      </w:r>
      <w:r w:rsidR="00362D08">
        <w:rPr>
          <w:rFonts w:ascii="Arial" w:hAnsi="Arial" w:cs="Arial"/>
          <w:bCs/>
          <w:sz w:val="28"/>
          <w:szCs w:val="28"/>
          <w:lang w:val="ms-MY"/>
        </w:rPr>
        <w:t>, terdapat seramai</w:t>
      </w:r>
      <w:r w:rsidR="00E048BF">
        <w:rPr>
          <w:rFonts w:ascii="Arial" w:hAnsi="Arial" w:cs="Arial"/>
          <w:bCs/>
          <w:sz w:val="28"/>
          <w:szCs w:val="28"/>
          <w:lang w:val="ms-MY"/>
        </w:rPr>
        <w:t xml:space="preserve"> </w:t>
      </w:r>
      <w:r w:rsidR="00E048BF" w:rsidRPr="00E048BF">
        <w:rPr>
          <w:rFonts w:ascii="Arial" w:hAnsi="Arial" w:cs="Arial"/>
          <w:b/>
          <w:bCs/>
          <w:sz w:val="28"/>
          <w:szCs w:val="28"/>
          <w:lang w:val="ms-MY"/>
        </w:rPr>
        <w:t xml:space="preserve">5,814 orang </w:t>
      </w:r>
      <w:r w:rsidR="00E048BF">
        <w:rPr>
          <w:rFonts w:ascii="Arial" w:hAnsi="Arial" w:cs="Arial"/>
          <w:bCs/>
          <w:sz w:val="28"/>
          <w:szCs w:val="28"/>
          <w:lang w:val="ms-MY"/>
        </w:rPr>
        <w:t xml:space="preserve">peserta adalah dari Negeri Pulau Pinang. </w:t>
      </w:r>
    </w:p>
    <w:p w:rsidR="008E7DAA" w:rsidRPr="008E7DAA" w:rsidRDefault="008E7DAA" w:rsidP="00B74047">
      <w:pPr>
        <w:spacing w:line="480" w:lineRule="auto"/>
        <w:jc w:val="both"/>
        <w:rPr>
          <w:rFonts w:ascii="Arial" w:hAnsi="Arial" w:cs="Arial"/>
          <w:sz w:val="28"/>
          <w:szCs w:val="28"/>
          <w:lang w:val="ms-MY"/>
        </w:rPr>
      </w:pPr>
    </w:p>
    <w:p w:rsidR="001A2B32" w:rsidRDefault="001B175F" w:rsidP="008E7DAA">
      <w:pPr>
        <w:spacing w:line="480" w:lineRule="auto"/>
        <w:jc w:val="both"/>
        <w:rPr>
          <w:rFonts w:ascii="Arial" w:hAnsi="Arial" w:cs="Arial"/>
          <w:sz w:val="28"/>
          <w:szCs w:val="28"/>
          <w:lang w:val="ms-MY"/>
        </w:rPr>
      </w:pPr>
      <w:r>
        <w:rPr>
          <w:rFonts w:ascii="Arial" w:hAnsi="Arial" w:cs="Arial"/>
          <w:sz w:val="28"/>
          <w:szCs w:val="28"/>
          <w:lang w:val="ms-MY"/>
        </w:rPr>
        <w:t xml:space="preserve">Daripada jumlah tersebut, seramai </w:t>
      </w:r>
      <w:r>
        <w:rPr>
          <w:rFonts w:ascii="Arial" w:hAnsi="Arial" w:cs="Arial"/>
          <w:b/>
          <w:sz w:val="28"/>
          <w:szCs w:val="28"/>
          <w:lang w:val="ms-MY"/>
        </w:rPr>
        <w:t>3,315</w:t>
      </w:r>
      <w:r>
        <w:rPr>
          <w:rFonts w:ascii="Arial" w:hAnsi="Arial" w:cs="Arial"/>
          <w:sz w:val="28"/>
          <w:szCs w:val="28"/>
          <w:lang w:val="ms-MY"/>
        </w:rPr>
        <w:t xml:space="preserve"> </w:t>
      </w:r>
      <w:r w:rsidRPr="008E7DAA">
        <w:rPr>
          <w:rFonts w:ascii="Arial" w:hAnsi="Arial" w:cs="Arial"/>
          <w:b/>
          <w:sz w:val="28"/>
          <w:szCs w:val="28"/>
          <w:lang w:val="ms-MY"/>
        </w:rPr>
        <w:t>orang</w:t>
      </w:r>
      <w:r>
        <w:rPr>
          <w:rFonts w:ascii="Arial" w:hAnsi="Arial" w:cs="Arial"/>
          <w:sz w:val="28"/>
          <w:szCs w:val="28"/>
          <w:lang w:val="ms-MY"/>
        </w:rPr>
        <w:t xml:space="preserve"> </w:t>
      </w:r>
      <w:r w:rsidRPr="00706864">
        <w:rPr>
          <w:rFonts w:ascii="Arial" w:hAnsi="Arial" w:cs="Arial"/>
          <w:b/>
          <w:sz w:val="28"/>
          <w:szCs w:val="28"/>
          <w:lang w:val="ms-MY"/>
        </w:rPr>
        <w:t>peserta</w:t>
      </w:r>
      <w:r w:rsidR="00706864">
        <w:rPr>
          <w:rFonts w:ascii="Arial" w:hAnsi="Arial" w:cs="Arial"/>
          <w:sz w:val="28"/>
          <w:szCs w:val="28"/>
          <w:lang w:val="ms-MY"/>
        </w:rPr>
        <w:t xml:space="preserve"> dalam kategori isi rumah berpendapatan rendah</w:t>
      </w:r>
      <w:r>
        <w:rPr>
          <w:rFonts w:ascii="Arial" w:hAnsi="Arial" w:cs="Arial"/>
          <w:sz w:val="28"/>
          <w:szCs w:val="28"/>
          <w:lang w:val="ms-MY"/>
        </w:rPr>
        <w:t xml:space="preserve"> </w:t>
      </w:r>
      <w:r w:rsidR="00706864">
        <w:rPr>
          <w:rFonts w:ascii="Arial" w:hAnsi="Arial" w:cs="Arial"/>
          <w:sz w:val="28"/>
          <w:szCs w:val="28"/>
          <w:lang w:val="ms-MY"/>
        </w:rPr>
        <w:t>di</w:t>
      </w:r>
      <w:r>
        <w:rPr>
          <w:rFonts w:ascii="Arial" w:hAnsi="Arial" w:cs="Arial"/>
          <w:sz w:val="28"/>
          <w:szCs w:val="28"/>
          <w:lang w:val="ms-MY"/>
        </w:rPr>
        <w:t xml:space="preserve"> Negeri </w:t>
      </w:r>
      <w:r w:rsidR="00706864">
        <w:rPr>
          <w:rFonts w:ascii="Arial" w:hAnsi="Arial" w:cs="Arial"/>
          <w:sz w:val="28"/>
          <w:szCs w:val="28"/>
          <w:lang w:val="ms-MY"/>
        </w:rPr>
        <w:t>Pulau Pinan</w:t>
      </w:r>
      <w:r>
        <w:rPr>
          <w:rFonts w:ascii="Arial" w:hAnsi="Arial" w:cs="Arial"/>
          <w:sz w:val="28"/>
          <w:szCs w:val="28"/>
          <w:lang w:val="ms-MY"/>
        </w:rPr>
        <w:t>g</w:t>
      </w:r>
      <w:r w:rsidR="00706864">
        <w:rPr>
          <w:rFonts w:ascii="Arial" w:hAnsi="Arial" w:cs="Arial"/>
          <w:sz w:val="28"/>
          <w:szCs w:val="28"/>
          <w:lang w:val="ms-MY"/>
        </w:rPr>
        <w:t xml:space="preserve"> </w:t>
      </w:r>
      <w:r>
        <w:rPr>
          <w:rFonts w:ascii="Arial" w:hAnsi="Arial" w:cs="Arial"/>
          <w:sz w:val="28"/>
          <w:szCs w:val="28"/>
          <w:lang w:val="ms-MY"/>
        </w:rPr>
        <w:t>telah direkodkan sebagai peserta Program 1AZAM (Niaga dan Khidmat) KPWKM</w:t>
      </w:r>
      <w:r w:rsidR="00706864">
        <w:rPr>
          <w:rFonts w:ascii="Arial" w:hAnsi="Arial" w:cs="Arial"/>
          <w:sz w:val="28"/>
          <w:szCs w:val="28"/>
          <w:lang w:val="ms-MY"/>
        </w:rPr>
        <w:t xml:space="preserve"> dan daripada jumlah tersebut seramai </w:t>
      </w:r>
      <w:r w:rsidR="00706864" w:rsidRPr="00706864">
        <w:rPr>
          <w:rFonts w:ascii="Arial" w:hAnsi="Arial" w:cs="Arial"/>
          <w:b/>
          <w:sz w:val="28"/>
          <w:szCs w:val="28"/>
          <w:lang w:val="ms-MY"/>
        </w:rPr>
        <w:t>350 orang peserta</w:t>
      </w:r>
      <w:r w:rsidR="00706864">
        <w:rPr>
          <w:rFonts w:ascii="Arial" w:hAnsi="Arial" w:cs="Arial"/>
          <w:sz w:val="28"/>
          <w:szCs w:val="28"/>
          <w:lang w:val="ms-MY"/>
        </w:rPr>
        <w:t xml:space="preserve"> adalah dari Parlimen Nibong Tebal. Bagi kategori ibu tunggal pula, seramai</w:t>
      </w:r>
      <w:r w:rsidR="00706864" w:rsidRPr="00706864">
        <w:rPr>
          <w:rFonts w:ascii="Arial" w:hAnsi="Arial" w:cs="Arial"/>
          <w:b/>
          <w:sz w:val="28"/>
          <w:szCs w:val="28"/>
          <w:lang w:val="ms-MY"/>
        </w:rPr>
        <w:t xml:space="preserve"> 252 orang peserta</w:t>
      </w:r>
      <w:r w:rsidR="00706864">
        <w:rPr>
          <w:rFonts w:ascii="Arial" w:hAnsi="Arial" w:cs="Arial"/>
          <w:sz w:val="28"/>
          <w:szCs w:val="28"/>
          <w:lang w:val="ms-MY"/>
        </w:rPr>
        <w:t xml:space="preserve"> telah dicatatkan di Negeri Pulau Pinang d</w:t>
      </w:r>
      <w:r w:rsidR="00A52CEC">
        <w:rPr>
          <w:rFonts w:ascii="Arial" w:hAnsi="Arial" w:cs="Arial"/>
          <w:sz w:val="28"/>
          <w:szCs w:val="28"/>
          <w:lang w:val="ms-MY"/>
        </w:rPr>
        <w:t>engan</w:t>
      </w:r>
      <w:r w:rsidR="00706864">
        <w:rPr>
          <w:rFonts w:ascii="Arial" w:hAnsi="Arial" w:cs="Arial"/>
          <w:sz w:val="28"/>
          <w:szCs w:val="28"/>
          <w:lang w:val="ms-MY"/>
        </w:rPr>
        <w:t xml:space="preserve"> </w:t>
      </w:r>
      <w:r w:rsidR="00706864" w:rsidRPr="00706864">
        <w:rPr>
          <w:rFonts w:ascii="Arial" w:hAnsi="Arial" w:cs="Arial"/>
          <w:b/>
          <w:sz w:val="28"/>
          <w:szCs w:val="28"/>
          <w:lang w:val="ms-MY"/>
        </w:rPr>
        <w:t>48 orang</w:t>
      </w:r>
      <w:r w:rsidR="00706864">
        <w:rPr>
          <w:rFonts w:ascii="Arial" w:hAnsi="Arial" w:cs="Arial"/>
          <w:b/>
          <w:sz w:val="28"/>
          <w:szCs w:val="28"/>
          <w:lang w:val="ms-MY"/>
        </w:rPr>
        <w:t xml:space="preserve"> peserta</w:t>
      </w:r>
      <w:r w:rsidR="00706864">
        <w:rPr>
          <w:rFonts w:ascii="Arial" w:hAnsi="Arial" w:cs="Arial"/>
          <w:sz w:val="28"/>
          <w:szCs w:val="28"/>
          <w:lang w:val="ms-MY"/>
        </w:rPr>
        <w:t xml:space="preserve"> </w:t>
      </w:r>
      <w:r w:rsidR="00EE305F">
        <w:rPr>
          <w:rFonts w:ascii="Arial" w:hAnsi="Arial" w:cs="Arial"/>
          <w:sz w:val="28"/>
          <w:szCs w:val="28"/>
          <w:lang w:val="ms-MY"/>
        </w:rPr>
        <w:t xml:space="preserve">adalah </w:t>
      </w:r>
      <w:r w:rsidR="00706864">
        <w:rPr>
          <w:rFonts w:ascii="Arial" w:hAnsi="Arial" w:cs="Arial"/>
          <w:sz w:val="28"/>
          <w:szCs w:val="28"/>
          <w:lang w:val="ms-MY"/>
        </w:rPr>
        <w:t>dari Parlimen Nibong Tebal. Selain itu, bagi kategori OKU</w:t>
      </w:r>
      <w:r w:rsidR="001A2B32">
        <w:rPr>
          <w:rFonts w:ascii="Arial" w:hAnsi="Arial" w:cs="Arial"/>
          <w:sz w:val="28"/>
          <w:szCs w:val="28"/>
          <w:lang w:val="ms-MY"/>
        </w:rPr>
        <w:t>,</w:t>
      </w:r>
      <w:r w:rsidR="00706864">
        <w:rPr>
          <w:rFonts w:ascii="Arial" w:hAnsi="Arial" w:cs="Arial"/>
          <w:sz w:val="28"/>
          <w:szCs w:val="28"/>
          <w:lang w:val="ms-MY"/>
        </w:rPr>
        <w:t xml:space="preserve"> </w:t>
      </w:r>
      <w:r w:rsidR="00F518F9">
        <w:rPr>
          <w:rFonts w:ascii="Arial" w:hAnsi="Arial" w:cs="Arial"/>
          <w:sz w:val="28"/>
          <w:szCs w:val="28"/>
          <w:lang w:val="ms-MY"/>
        </w:rPr>
        <w:t xml:space="preserve">Program 1AZAM (Niaga dan Khidmat) KPWKM </w:t>
      </w:r>
      <w:r w:rsidR="00706864">
        <w:rPr>
          <w:rFonts w:ascii="Arial" w:hAnsi="Arial" w:cs="Arial"/>
          <w:sz w:val="28"/>
          <w:szCs w:val="28"/>
          <w:lang w:val="ms-MY"/>
        </w:rPr>
        <w:t xml:space="preserve">telah mencatatkan seramai </w:t>
      </w:r>
      <w:r w:rsidR="00706864" w:rsidRPr="00F518F9">
        <w:rPr>
          <w:rFonts w:ascii="Arial" w:hAnsi="Arial" w:cs="Arial"/>
          <w:b/>
          <w:sz w:val="28"/>
          <w:szCs w:val="28"/>
          <w:lang w:val="ms-MY"/>
        </w:rPr>
        <w:t>263 orang</w:t>
      </w:r>
      <w:r w:rsidR="00F518F9" w:rsidRPr="00F518F9">
        <w:rPr>
          <w:rFonts w:ascii="Arial" w:hAnsi="Arial" w:cs="Arial"/>
          <w:b/>
          <w:sz w:val="28"/>
          <w:szCs w:val="28"/>
          <w:lang w:val="ms-MY"/>
        </w:rPr>
        <w:t xml:space="preserve"> peserta</w:t>
      </w:r>
      <w:r w:rsidR="00706864">
        <w:rPr>
          <w:rFonts w:ascii="Arial" w:hAnsi="Arial" w:cs="Arial"/>
          <w:sz w:val="28"/>
          <w:szCs w:val="28"/>
          <w:lang w:val="ms-MY"/>
        </w:rPr>
        <w:t xml:space="preserve"> daripada seluruh negeri d</w:t>
      </w:r>
      <w:r w:rsidR="00F518F9">
        <w:rPr>
          <w:rFonts w:ascii="Arial" w:hAnsi="Arial" w:cs="Arial"/>
          <w:sz w:val="28"/>
          <w:szCs w:val="28"/>
          <w:lang w:val="ms-MY"/>
        </w:rPr>
        <w:t>an seramai</w:t>
      </w:r>
      <w:r w:rsidR="00706864">
        <w:rPr>
          <w:rFonts w:ascii="Arial" w:hAnsi="Arial" w:cs="Arial"/>
          <w:sz w:val="28"/>
          <w:szCs w:val="28"/>
          <w:lang w:val="ms-MY"/>
        </w:rPr>
        <w:t xml:space="preserve"> </w:t>
      </w:r>
      <w:r w:rsidR="00706864" w:rsidRPr="00F518F9">
        <w:rPr>
          <w:rFonts w:ascii="Arial" w:hAnsi="Arial" w:cs="Arial"/>
          <w:b/>
          <w:sz w:val="28"/>
          <w:szCs w:val="28"/>
          <w:lang w:val="ms-MY"/>
        </w:rPr>
        <w:t>118 orang</w:t>
      </w:r>
      <w:r w:rsidR="00F518F9" w:rsidRPr="00F518F9">
        <w:rPr>
          <w:rFonts w:ascii="Arial" w:hAnsi="Arial" w:cs="Arial"/>
          <w:b/>
          <w:sz w:val="28"/>
          <w:szCs w:val="28"/>
          <w:lang w:val="ms-MY"/>
        </w:rPr>
        <w:t xml:space="preserve"> peserta</w:t>
      </w:r>
      <w:r w:rsidR="00706864">
        <w:rPr>
          <w:rFonts w:ascii="Arial" w:hAnsi="Arial" w:cs="Arial"/>
          <w:sz w:val="28"/>
          <w:szCs w:val="28"/>
          <w:lang w:val="ms-MY"/>
        </w:rPr>
        <w:t xml:space="preserve"> daripada</w:t>
      </w:r>
      <w:r w:rsidR="00F518F9">
        <w:rPr>
          <w:rFonts w:ascii="Arial" w:hAnsi="Arial" w:cs="Arial"/>
          <w:sz w:val="28"/>
          <w:szCs w:val="28"/>
          <w:lang w:val="ms-MY"/>
        </w:rPr>
        <w:t xml:space="preserve"> jumlah tersebut</w:t>
      </w:r>
      <w:r w:rsidR="00706864">
        <w:rPr>
          <w:rFonts w:ascii="Arial" w:hAnsi="Arial" w:cs="Arial"/>
          <w:sz w:val="28"/>
          <w:szCs w:val="28"/>
          <w:lang w:val="ms-MY"/>
        </w:rPr>
        <w:t xml:space="preserve"> adalah dari Negeri Pualau Pinang.</w:t>
      </w:r>
    </w:p>
    <w:p w:rsidR="001A2B32" w:rsidRDefault="001A2B32" w:rsidP="008E7DAA">
      <w:pPr>
        <w:spacing w:line="480" w:lineRule="auto"/>
        <w:jc w:val="both"/>
        <w:rPr>
          <w:rFonts w:ascii="Arial" w:hAnsi="Arial" w:cs="Arial"/>
          <w:sz w:val="28"/>
          <w:szCs w:val="28"/>
          <w:lang w:val="ms-MY"/>
        </w:rPr>
      </w:pPr>
    </w:p>
    <w:p w:rsidR="00021EF4" w:rsidRDefault="001A2B32" w:rsidP="00B249D2">
      <w:pPr>
        <w:spacing w:line="480" w:lineRule="auto"/>
        <w:jc w:val="both"/>
        <w:rPr>
          <w:rFonts w:ascii="Arial" w:hAnsi="Arial" w:cs="Arial"/>
          <w:sz w:val="28"/>
          <w:szCs w:val="28"/>
          <w:lang w:val="ms-MY"/>
        </w:rPr>
      </w:pPr>
      <w:r>
        <w:rPr>
          <w:rFonts w:ascii="Arial" w:hAnsi="Arial" w:cs="Arial"/>
          <w:bCs/>
          <w:sz w:val="28"/>
          <w:szCs w:val="28"/>
          <w:lang w:val="ms-MY"/>
        </w:rPr>
        <w:t>Sebagai</w:t>
      </w:r>
      <w:r w:rsidR="00E048BF">
        <w:rPr>
          <w:rFonts w:ascii="Arial" w:hAnsi="Arial" w:cs="Arial"/>
          <w:bCs/>
          <w:sz w:val="28"/>
          <w:szCs w:val="28"/>
          <w:lang w:val="ms-MY"/>
        </w:rPr>
        <w:t xml:space="preserve"> usaha untuk memastikan peserta-peserta Program 1AZAM mampu berdikari di samping berjaya meningkatkan penda</w:t>
      </w:r>
      <w:r w:rsidR="001B175F">
        <w:rPr>
          <w:rFonts w:ascii="Arial" w:hAnsi="Arial" w:cs="Arial"/>
          <w:bCs/>
          <w:sz w:val="28"/>
          <w:szCs w:val="28"/>
          <w:lang w:val="ms-MY"/>
        </w:rPr>
        <w:t xml:space="preserve">patan mereka secara berterusan, </w:t>
      </w:r>
      <w:r w:rsidR="00A52CEC">
        <w:rPr>
          <w:rFonts w:ascii="Arial" w:hAnsi="Arial" w:cs="Arial"/>
          <w:bCs/>
          <w:sz w:val="28"/>
          <w:szCs w:val="28"/>
          <w:lang w:val="ms-MY"/>
        </w:rPr>
        <w:t>p</w:t>
      </w:r>
      <w:r w:rsidR="00E048BF">
        <w:rPr>
          <w:rFonts w:ascii="Arial" w:hAnsi="Arial" w:cs="Arial"/>
          <w:bCs/>
          <w:sz w:val="28"/>
          <w:szCs w:val="28"/>
          <w:lang w:val="ms-MY"/>
        </w:rPr>
        <w:t xml:space="preserve">ihak kementerian dan agensi pelaksana </w:t>
      </w:r>
      <w:r w:rsidR="008E7DAA">
        <w:rPr>
          <w:rFonts w:ascii="Arial" w:hAnsi="Arial" w:cs="Arial"/>
          <w:bCs/>
          <w:sz w:val="28"/>
          <w:szCs w:val="28"/>
          <w:lang w:val="ms-MY"/>
        </w:rPr>
        <w:t xml:space="preserve">telah </w:t>
      </w:r>
      <w:r w:rsidR="008E7DAA">
        <w:rPr>
          <w:rFonts w:ascii="Arial" w:hAnsi="Arial" w:cs="Arial"/>
          <w:bCs/>
          <w:sz w:val="28"/>
          <w:szCs w:val="28"/>
          <w:lang w:val="ms-MY"/>
        </w:rPr>
        <w:lastRenderedPageBreak/>
        <w:t>menjalankan sesi</w:t>
      </w:r>
      <w:r w:rsidR="00E048BF">
        <w:rPr>
          <w:rFonts w:ascii="Arial" w:hAnsi="Arial" w:cs="Arial"/>
          <w:bCs/>
          <w:sz w:val="28"/>
          <w:szCs w:val="28"/>
          <w:lang w:val="ms-MY"/>
        </w:rPr>
        <w:t xml:space="preserve"> pemantauan untuk</w:t>
      </w:r>
      <w:r w:rsidR="008E7DAA">
        <w:rPr>
          <w:rFonts w:ascii="Arial" w:hAnsi="Arial" w:cs="Arial"/>
          <w:bCs/>
          <w:sz w:val="28"/>
          <w:szCs w:val="28"/>
          <w:lang w:val="ms-MY"/>
        </w:rPr>
        <w:t xml:space="preserve"> mengukur keberkesanan program secara berkala. Hasil daripada sesi pemantaun tersebut, terdapat seramai </w:t>
      </w:r>
      <w:r w:rsidR="00E048BF">
        <w:rPr>
          <w:rFonts w:ascii="Arial" w:hAnsi="Arial" w:cs="Arial"/>
          <w:bCs/>
          <w:sz w:val="28"/>
          <w:szCs w:val="28"/>
          <w:lang w:val="ms-MY"/>
        </w:rPr>
        <w:t xml:space="preserve"> </w:t>
      </w:r>
      <w:r w:rsidR="00362D08" w:rsidRPr="00636350">
        <w:rPr>
          <w:rFonts w:ascii="Arial" w:hAnsi="Arial" w:cs="Arial"/>
          <w:b/>
          <w:bCs/>
          <w:sz w:val="28"/>
          <w:szCs w:val="28"/>
          <w:lang w:val="ms-MY"/>
        </w:rPr>
        <w:t>85,866</w:t>
      </w:r>
      <w:r w:rsidR="00362D08">
        <w:rPr>
          <w:rFonts w:ascii="Arial" w:hAnsi="Arial" w:cs="Arial"/>
          <w:bCs/>
          <w:sz w:val="28"/>
          <w:szCs w:val="28"/>
          <w:lang w:val="ms-MY"/>
        </w:rPr>
        <w:t xml:space="preserve"> </w:t>
      </w:r>
      <w:r w:rsidR="00362D08" w:rsidRPr="00636350">
        <w:rPr>
          <w:rFonts w:ascii="Arial" w:hAnsi="Arial" w:cs="Arial"/>
          <w:b/>
          <w:bCs/>
          <w:sz w:val="28"/>
          <w:szCs w:val="28"/>
          <w:lang w:val="ms-MY"/>
        </w:rPr>
        <w:t>(45%) orang</w:t>
      </w:r>
      <w:r w:rsidR="00362D08">
        <w:rPr>
          <w:rFonts w:ascii="Arial" w:hAnsi="Arial" w:cs="Arial"/>
          <w:bCs/>
          <w:sz w:val="28"/>
          <w:szCs w:val="28"/>
          <w:lang w:val="ms-MY"/>
        </w:rPr>
        <w:t xml:space="preserve"> peserta daripada tahun 2012 sehingga 2015</w:t>
      </w:r>
      <w:r w:rsidR="00A52CEC">
        <w:rPr>
          <w:rFonts w:ascii="Arial" w:hAnsi="Arial" w:cs="Arial"/>
          <w:bCs/>
          <w:sz w:val="28"/>
          <w:szCs w:val="28"/>
          <w:lang w:val="ms-MY"/>
        </w:rPr>
        <w:t xml:space="preserve"> yang</w:t>
      </w:r>
      <w:r w:rsidR="00362D08">
        <w:rPr>
          <w:rFonts w:ascii="Arial" w:hAnsi="Arial" w:cs="Arial"/>
          <w:bCs/>
          <w:sz w:val="28"/>
          <w:szCs w:val="28"/>
          <w:lang w:val="ms-MY"/>
        </w:rPr>
        <w:t xml:space="preserve"> telah berjaya meningkatkan pendapatan masing-masing. Daripada jumlah tersebut, seramai </w:t>
      </w:r>
      <w:r w:rsidR="00362D08" w:rsidRPr="00CA3BC4">
        <w:rPr>
          <w:rFonts w:ascii="Arial" w:hAnsi="Arial" w:cs="Arial"/>
          <w:b/>
          <w:bCs/>
          <w:sz w:val="28"/>
          <w:szCs w:val="28"/>
          <w:lang w:val="ms-MY"/>
        </w:rPr>
        <w:t xml:space="preserve">15,904 </w:t>
      </w:r>
      <w:r w:rsidR="00362D08" w:rsidRPr="00636350">
        <w:rPr>
          <w:rFonts w:ascii="Arial" w:hAnsi="Arial" w:cs="Arial"/>
          <w:b/>
          <w:bCs/>
          <w:sz w:val="28"/>
          <w:szCs w:val="28"/>
          <w:lang w:val="ms-MY"/>
        </w:rPr>
        <w:t>orang</w:t>
      </w:r>
      <w:r w:rsidR="00362D08">
        <w:rPr>
          <w:rFonts w:ascii="Arial" w:hAnsi="Arial" w:cs="Arial"/>
          <w:bCs/>
          <w:sz w:val="28"/>
          <w:szCs w:val="28"/>
          <w:lang w:val="ms-MY"/>
        </w:rPr>
        <w:t xml:space="preserve"> peserta 1AZAM dari bulan Januari hingga Disember 2012 </w:t>
      </w:r>
      <w:r w:rsidR="00362D08" w:rsidRPr="006A123F">
        <w:rPr>
          <w:rFonts w:ascii="Arial" w:hAnsi="Arial" w:cs="Arial"/>
          <w:bCs/>
          <w:sz w:val="28"/>
          <w:szCs w:val="28"/>
          <w:lang w:val="ms-MY"/>
        </w:rPr>
        <w:t xml:space="preserve">telah berjaya meningkatkan pendapatan keluarga hingga melepasi Paras Garis Kemiskinan (PGK) manakala seramai </w:t>
      </w:r>
      <w:r w:rsidR="00362D08" w:rsidRPr="006A123F">
        <w:rPr>
          <w:rFonts w:ascii="Arial" w:hAnsi="Arial" w:cs="Arial"/>
          <w:b/>
          <w:bCs/>
          <w:sz w:val="28"/>
          <w:szCs w:val="28"/>
          <w:lang w:val="ms-MY"/>
        </w:rPr>
        <w:t>7,936 orang</w:t>
      </w:r>
      <w:r w:rsidR="00362D08">
        <w:rPr>
          <w:rFonts w:ascii="Arial" w:hAnsi="Arial" w:cs="Arial"/>
          <w:b/>
          <w:bCs/>
          <w:sz w:val="28"/>
          <w:szCs w:val="28"/>
          <w:lang w:val="ms-MY"/>
        </w:rPr>
        <w:t xml:space="preserve"> </w:t>
      </w:r>
      <w:r w:rsidR="00362D08" w:rsidRPr="006A123F">
        <w:rPr>
          <w:rFonts w:ascii="Arial" w:hAnsi="Arial" w:cs="Arial"/>
          <w:b/>
          <w:bCs/>
          <w:sz w:val="28"/>
          <w:szCs w:val="28"/>
          <w:lang w:val="ms-MY"/>
        </w:rPr>
        <w:t xml:space="preserve"> </w:t>
      </w:r>
      <w:r w:rsidR="00362D08" w:rsidRPr="006A123F">
        <w:rPr>
          <w:rFonts w:ascii="Arial" w:hAnsi="Arial" w:cs="Arial"/>
          <w:bCs/>
          <w:sz w:val="28"/>
          <w:szCs w:val="28"/>
          <w:lang w:val="ms-MY"/>
        </w:rPr>
        <w:t>peserta telah meningkatkan pendapatan keluarga melebihi RM200.</w:t>
      </w:r>
      <w:r w:rsidR="00362D08">
        <w:rPr>
          <w:rFonts w:ascii="Arial" w:hAnsi="Arial" w:cs="Arial"/>
          <w:bCs/>
          <w:sz w:val="28"/>
          <w:szCs w:val="28"/>
          <w:lang w:val="ms-MY"/>
        </w:rPr>
        <w:t xml:space="preserve"> Manakala bagi</w:t>
      </w:r>
      <w:r w:rsidR="00362D08" w:rsidRPr="006A123F">
        <w:rPr>
          <w:rFonts w:ascii="Arial" w:hAnsi="Arial" w:cs="Arial"/>
          <w:bCs/>
          <w:sz w:val="28"/>
          <w:szCs w:val="28"/>
          <w:lang w:val="ms-MY"/>
        </w:rPr>
        <w:t xml:space="preserve"> tahun 2013</w:t>
      </w:r>
      <w:r w:rsidR="00362D08">
        <w:rPr>
          <w:rFonts w:ascii="Arial" w:hAnsi="Arial" w:cs="Arial"/>
          <w:bCs/>
          <w:sz w:val="28"/>
          <w:szCs w:val="28"/>
          <w:lang w:val="ms-MY"/>
        </w:rPr>
        <w:t xml:space="preserve"> sehingga 31 Disember 2015</w:t>
      </w:r>
      <w:r w:rsidR="00362D08" w:rsidRPr="006A123F">
        <w:rPr>
          <w:rFonts w:ascii="Arial" w:hAnsi="Arial" w:cs="Arial"/>
          <w:bCs/>
          <w:sz w:val="28"/>
          <w:szCs w:val="28"/>
          <w:lang w:val="ms-MY"/>
        </w:rPr>
        <w:t>,</w:t>
      </w:r>
      <w:r w:rsidR="00362D08">
        <w:rPr>
          <w:rFonts w:ascii="Arial" w:hAnsi="Arial" w:cs="Arial"/>
          <w:bCs/>
          <w:sz w:val="28"/>
          <w:szCs w:val="28"/>
          <w:lang w:val="ms-MY"/>
        </w:rPr>
        <w:t xml:space="preserve"> terdapat seramai </w:t>
      </w:r>
      <w:r w:rsidR="00362D08">
        <w:rPr>
          <w:rFonts w:ascii="Arial" w:hAnsi="Arial" w:cs="Arial"/>
          <w:b/>
          <w:bCs/>
          <w:sz w:val="28"/>
          <w:szCs w:val="28"/>
          <w:lang w:val="ms-MY"/>
        </w:rPr>
        <w:t>62,026</w:t>
      </w:r>
      <w:r w:rsidR="00362D08" w:rsidRPr="00CA3BC4">
        <w:rPr>
          <w:rFonts w:ascii="Arial" w:hAnsi="Arial" w:cs="Arial"/>
          <w:b/>
          <w:bCs/>
          <w:sz w:val="28"/>
          <w:szCs w:val="28"/>
          <w:lang w:val="ms-MY"/>
        </w:rPr>
        <w:t xml:space="preserve"> orang</w:t>
      </w:r>
      <w:r w:rsidR="00362D08">
        <w:rPr>
          <w:rFonts w:ascii="Arial" w:hAnsi="Arial" w:cs="Arial"/>
          <w:bCs/>
          <w:sz w:val="28"/>
          <w:szCs w:val="28"/>
          <w:lang w:val="ms-MY"/>
        </w:rPr>
        <w:t xml:space="preserve"> peserta Program 1AZAM </w:t>
      </w:r>
      <w:r w:rsidR="00362D08" w:rsidRPr="006A123F">
        <w:rPr>
          <w:rFonts w:ascii="Arial" w:hAnsi="Arial" w:cs="Arial"/>
          <w:bCs/>
          <w:sz w:val="28"/>
          <w:szCs w:val="28"/>
          <w:lang w:val="ms-MY"/>
        </w:rPr>
        <w:t xml:space="preserve">telah meningkatkan pendapatan keluarga melebihi RM300. </w:t>
      </w:r>
      <w:r w:rsidR="00A52CEC">
        <w:rPr>
          <w:rFonts w:ascii="Arial" w:hAnsi="Arial" w:cs="Arial"/>
          <w:sz w:val="28"/>
          <w:szCs w:val="28"/>
          <w:lang w:val="ms-MY"/>
        </w:rPr>
        <w:t>Perkara</w:t>
      </w:r>
      <w:r w:rsidR="00362D08">
        <w:rPr>
          <w:rFonts w:ascii="Arial" w:hAnsi="Arial" w:cs="Arial"/>
          <w:sz w:val="28"/>
          <w:szCs w:val="28"/>
          <w:lang w:val="ms-MY"/>
        </w:rPr>
        <w:t xml:space="preserve"> ini menunjukkan bahawa Program 1AZAM berjaya mengeluarkan golongan berpendapatan rendah dari kepompong kemiskinan selaras dengan konsep kebajikan produktif yang diwar-warkan oleh Kementerian. </w:t>
      </w:r>
    </w:p>
    <w:p w:rsidR="00B249D2" w:rsidRDefault="00B249D2" w:rsidP="00B249D2">
      <w:pPr>
        <w:spacing w:line="480" w:lineRule="auto"/>
        <w:jc w:val="both"/>
        <w:rPr>
          <w:rFonts w:ascii="Arial" w:hAnsi="Arial" w:cs="Arial"/>
          <w:sz w:val="28"/>
          <w:szCs w:val="28"/>
          <w:lang w:val="ms-MY"/>
        </w:rPr>
      </w:pPr>
    </w:p>
    <w:p w:rsidR="0010519E" w:rsidRDefault="0010519E" w:rsidP="0010519E">
      <w:pPr>
        <w:tabs>
          <w:tab w:val="left" w:pos="900"/>
        </w:tabs>
        <w:spacing w:line="480" w:lineRule="auto"/>
        <w:jc w:val="both"/>
        <w:rPr>
          <w:rFonts w:ascii="Arial" w:hAnsi="Arial" w:cs="Arial"/>
          <w:color w:val="000000"/>
          <w:sz w:val="28"/>
          <w:szCs w:val="28"/>
        </w:rPr>
      </w:pPr>
      <w:r>
        <w:rPr>
          <w:rFonts w:ascii="Arial" w:hAnsi="Arial" w:cs="Arial"/>
          <w:color w:val="000000"/>
          <w:sz w:val="28"/>
          <w:szCs w:val="28"/>
          <w:lang w:val="ms-MY"/>
        </w:rPr>
        <w:t xml:space="preserve">Di samping itu, berdasarkan kepada </w:t>
      </w:r>
      <w:r w:rsidR="00A52CEC">
        <w:rPr>
          <w:rFonts w:ascii="Arial" w:hAnsi="Arial" w:cs="Arial"/>
          <w:color w:val="000000"/>
          <w:sz w:val="28"/>
          <w:szCs w:val="28"/>
          <w:lang w:val="ms-MY"/>
        </w:rPr>
        <w:t>Kajian</w:t>
      </w:r>
      <w:r>
        <w:rPr>
          <w:rFonts w:ascii="Arial" w:hAnsi="Arial" w:cs="Arial"/>
          <w:color w:val="000000"/>
          <w:sz w:val="28"/>
          <w:szCs w:val="28"/>
          <w:lang w:val="ms-MY"/>
        </w:rPr>
        <w:t xml:space="preserve"> Impak Peserta Program 1AZAM </w:t>
      </w:r>
      <w:r w:rsidR="00A52CEC">
        <w:rPr>
          <w:rFonts w:ascii="Arial" w:hAnsi="Arial" w:cs="Arial"/>
          <w:color w:val="000000"/>
          <w:sz w:val="28"/>
          <w:szCs w:val="28"/>
          <w:lang w:val="ms-MY"/>
        </w:rPr>
        <w:t>iaitu satu analisis</w:t>
      </w:r>
      <w:r w:rsidR="001A2B32">
        <w:rPr>
          <w:rFonts w:ascii="Arial" w:hAnsi="Arial" w:cs="Arial"/>
          <w:color w:val="000000"/>
          <w:sz w:val="28"/>
          <w:szCs w:val="28"/>
          <w:lang w:val="ms-MY"/>
        </w:rPr>
        <w:t xml:space="preserve"> untuk melihat </w:t>
      </w:r>
      <w:r w:rsidR="00A52CEC" w:rsidRPr="00A52CEC">
        <w:rPr>
          <w:rFonts w:ascii="Arial" w:hAnsi="Arial" w:cs="Arial"/>
          <w:color w:val="000000"/>
          <w:sz w:val="28"/>
          <w:szCs w:val="28"/>
          <w:lang w:val="ms-MY"/>
        </w:rPr>
        <w:t>impak</w:t>
      </w:r>
      <w:r w:rsidR="001A2B32">
        <w:rPr>
          <w:rFonts w:ascii="Arial" w:hAnsi="Arial" w:cs="Arial"/>
          <w:color w:val="000000"/>
          <w:sz w:val="28"/>
          <w:szCs w:val="28"/>
          <w:lang w:val="ms-MY"/>
        </w:rPr>
        <w:t xml:space="preserve"> Program 1AZAM</w:t>
      </w:r>
      <w:r w:rsidR="00A52CEC">
        <w:rPr>
          <w:rFonts w:ascii="Arial" w:hAnsi="Arial" w:cs="Arial"/>
          <w:color w:val="000000"/>
          <w:sz w:val="28"/>
          <w:szCs w:val="28"/>
          <w:lang w:val="ms-MY"/>
        </w:rPr>
        <w:t xml:space="preserve"> yang</w:t>
      </w:r>
      <w:r w:rsidR="001A2B32">
        <w:rPr>
          <w:rFonts w:ascii="Arial" w:hAnsi="Arial" w:cs="Arial"/>
          <w:color w:val="000000"/>
          <w:sz w:val="28"/>
          <w:szCs w:val="28"/>
          <w:lang w:val="ms-MY"/>
        </w:rPr>
        <w:t xml:space="preserve"> telah</w:t>
      </w:r>
      <w:r>
        <w:rPr>
          <w:rFonts w:ascii="Arial" w:hAnsi="Arial" w:cs="Arial"/>
          <w:color w:val="000000"/>
          <w:sz w:val="28"/>
          <w:szCs w:val="28"/>
          <w:lang w:val="ms-MY"/>
        </w:rPr>
        <w:t xml:space="preserve"> dilaksanakan oleh pihak Kementerian, </w:t>
      </w:r>
      <w:r w:rsidRPr="00FD760E">
        <w:rPr>
          <w:rFonts w:ascii="Arial" w:hAnsi="Arial" w:cs="Arial"/>
          <w:color w:val="000000"/>
          <w:sz w:val="28"/>
          <w:szCs w:val="28"/>
        </w:rPr>
        <w:t xml:space="preserve">didapati bahawa Program 1AZAM (Niaga dan Khidmat) KPWKM telah mencapai matlamat utama program tersebut iaitu untuk mempertingkatkan taraf kehidupan isi rumah </w:t>
      </w:r>
      <w:r w:rsidRPr="00FD760E">
        <w:rPr>
          <w:rFonts w:ascii="Arial" w:hAnsi="Arial" w:cs="Arial"/>
          <w:color w:val="000000"/>
          <w:sz w:val="28"/>
          <w:szCs w:val="28"/>
        </w:rPr>
        <w:lastRenderedPageBreak/>
        <w:t>berpendapatan rendah serta mengubah daya pemikiran peserta untuk menjadi lebih berdikari.</w:t>
      </w:r>
    </w:p>
    <w:p w:rsidR="00AD0ECB" w:rsidRPr="00BA766E" w:rsidRDefault="00AD0ECB" w:rsidP="00AD0ECB">
      <w:pPr>
        <w:spacing w:line="480" w:lineRule="auto"/>
        <w:jc w:val="both"/>
        <w:rPr>
          <w:rFonts w:ascii="Arial" w:hAnsi="Arial" w:cs="Arial"/>
          <w:sz w:val="28"/>
          <w:szCs w:val="28"/>
        </w:rPr>
      </w:pPr>
    </w:p>
    <w:p w:rsidR="004319F5" w:rsidRDefault="004319F5"/>
    <w:p w:rsidR="004319F5" w:rsidRDefault="004319F5"/>
    <w:p w:rsidR="00F56ECC" w:rsidRDefault="00F56ECC" w:rsidP="004319F5">
      <w:pPr>
        <w:spacing w:line="276" w:lineRule="auto"/>
        <w:jc w:val="both"/>
      </w:pPr>
    </w:p>
    <w:p w:rsidR="00D61784" w:rsidRDefault="00D61784" w:rsidP="004319F5">
      <w:pPr>
        <w:spacing w:line="276" w:lineRule="auto"/>
        <w:jc w:val="both"/>
      </w:pPr>
    </w:p>
    <w:p w:rsidR="00D61784" w:rsidRDefault="00D61784" w:rsidP="004319F5">
      <w:pPr>
        <w:spacing w:line="276" w:lineRule="auto"/>
        <w:jc w:val="both"/>
      </w:pPr>
    </w:p>
    <w:p w:rsidR="00D61784" w:rsidRDefault="00D61784" w:rsidP="004319F5">
      <w:pPr>
        <w:spacing w:line="276" w:lineRule="auto"/>
        <w:jc w:val="both"/>
      </w:pPr>
    </w:p>
    <w:p w:rsidR="00D61784" w:rsidRDefault="00D61784" w:rsidP="004319F5">
      <w:pPr>
        <w:spacing w:line="276" w:lineRule="auto"/>
        <w:jc w:val="both"/>
      </w:pPr>
    </w:p>
    <w:p w:rsidR="00D61784" w:rsidRDefault="00D61784" w:rsidP="004319F5">
      <w:pPr>
        <w:spacing w:line="276" w:lineRule="auto"/>
        <w:jc w:val="both"/>
      </w:pPr>
    </w:p>
    <w:p w:rsidR="00D61784" w:rsidRDefault="00D61784" w:rsidP="004319F5">
      <w:pPr>
        <w:spacing w:line="276" w:lineRule="auto"/>
        <w:jc w:val="both"/>
      </w:pPr>
    </w:p>
    <w:p w:rsidR="00D61784" w:rsidRDefault="00D61784" w:rsidP="004319F5">
      <w:pPr>
        <w:spacing w:line="276" w:lineRule="auto"/>
        <w:jc w:val="both"/>
      </w:pPr>
    </w:p>
    <w:p w:rsidR="00D61784" w:rsidRDefault="00D61784" w:rsidP="004319F5">
      <w:pPr>
        <w:spacing w:line="276" w:lineRule="auto"/>
        <w:jc w:val="both"/>
        <w:rPr>
          <w:rFonts w:ascii="Arial" w:hAnsi="Arial" w:cs="Arial"/>
          <w:sz w:val="28"/>
          <w:szCs w:val="28"/>
          <w:lang w:val="ms-MY"/>
        </w:rPr>
      </w:pPr>
    </w:p>
    <w:p w:rsidR="00D61784" w:rsidRDefault="00D61784" w:rsidP="004319F5">
      <w:pPr>
        <w:spacing w:line="276" w:lineRule="auto"/>
        <w:jc w:val="both"/>
        <w:rPr>
          <w:rFonts w:ascii="Arial" w:hAnsi="Arial" w:cs="Arial"/>
          <w:sz w:val="28"/>
          <w:szCs w:val="28"/>
          <w:lang w:val="ms-MY"/>
        </w:rPr>
      </w:pPr>
    </w:p>
    <w:p w:rsidR="00D61784" w:rsidRDefault="00D61784" w:rsidP="004319F5">
      <w:pPr>
        <w:spacing w:line="276" w:lineRule="auto"/>
        <w:jc w:val="both"/>
        <w:rPr>
          <w:rFonts w:ascii="Arial" w:hAnsi="Arial" w:cs="Arial"/>
          <w:sz w:val="28"/>
          <w:szCs w:val="28"/>
          <w:lang w:val="ms-MY"/>
        </w:rPr>
      </w:pPr>
    </w:p>
    <w:p w:rsidR="00B249D2" w:rsidRDefault="00B249D2" w:rsidP="004319F5">
      <w:pPr>
        <w:spacing w:line="276" w:lineRule="auto"/>
        <w:jc w:val="both"/>
        <w:rPr>
          <w:rFonts w:ascii="Arial" w:hAnsi="Arial" w:cs="Arial"/>
          <w:sz w:val="28"/>
          <w:szCs w:val="28"/>
          <w:lang w:val="ms-MY"/>
        </w:rPr>
      </w:pPr>
    </w:p>
    <w:p w:rsidR="00A52CEC" w:rsidRDefault="008169BF" w:rsidP="004319F5">
      <w:pPr>
        <w:spacing w:line="276" w:lineRule="auto"/>
        <w:jc w:val="both"/>
        <w:rPr>
          <w:rFonts w:ascii="Arial" w:hAnsi="Arial" w:cs="Arial"/>
          <w:sz w:val="28"/>
          <w:szCs w:val="28"/>
          <w:lang w:val="ms-MY"/>
        </w:rPr>
      </w:pPr>
      <w:r>
        <w:rPr>
          <w:rFonts w:ascii="Arial" w:hAnsi="Arial" w:cs="Arial"/>
          <w:sz w:val="28"/>
          <w:szCs w:val="28"/>
          <w:lang w:val="ms-MY"/>
        </w:rPr>
        <w:t xml:space="preserve">  </w:t>
      </w: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8169BF" w:rsidRDefault="008169BF" w:rsidP="004319F5">
      <w:pPr>
        <w:spacing w:line="276" w:lineRule="auto"/>
        <w:jc w:val="both"/>
        <w:rPr>
          <w:rFonts w:ascii="Arial" w:hAnsi="Arial" w:cs="Arial"/>
          <w:sz w:val="28"/>
          <w:szCs w:val="28"/>
          <w:lang w:val="ms-MY"/>
        </w:rPr>
      </w:pPr>
    </w:p>
    <w:p w:rsidR="00A52CEC" w:rsidRDefault="00A52CEC" w:rsidP="004319F5">
      <w:pPr>
        <w:spacing w:line="276" w:lineRule="auto"/>
        <w:jc w:val="both"/>
        <w:rPr>
          <w:rFonts w:ascii="Arial" w:hAnsi="Arial" w:cs="Arial"/>
          <w:sz w:val="28"/>
          <w:szCs w:val="28"/>
          <w:lang w:val="ms-MY"/>
        </w:rPr>
      </w:pPr>
    </w:p>
    <w:sectPr w:rsidR="00A52CEC" w:rsidSect="009E2F07">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22" w:rsidRDefault="00770322" w:rsidP="001D69DD">
      <w:r>
        <w:separator/>
      </w:r>
    </w:p>
  </w:endnote>
  <w:endnote w:type="continuationSeparator" w:id="0">
    <w:p w:rsidR="00770322" w:rsidRDefault="00770322" w:rsidP="001D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22" w:rsidRDefault="00770322" w:rsidP="001D69DD">
      <w:r>
        <w:separator/>
      </w:r>
    </w:p>
  </w:footnote>
  <w:footnote w:type="continuationSeparator" w:id="0">
    <w:p w:rsidR="00770322" w:rsidRDefault="00770322" w:rsidP="001D6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DF"/>
    <w:multiLevelType w:val="hybridMultilevel"/>
    <w:tmpl w:val="6956956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A7996"/>
    <w:multiLevelType w:val="hybridMultilevel"/>
    <w:tmpl w:val="C81A2A04"/>
    <w:lvl w:ilvl="0" w:tplc="44090011">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3AC83FA3"/>
    <w:multiLevelType w:val="hybridMultilevel"/>
    <w:tmpl w:val="18F838E4"/>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FC0CBE"/>
    <w:multiLevelType w:val="hybridMultilevel"/>
    <w:tmpl w:val="2AC8AA18"/>
    <w:lvl w:ilvl="0" w:tplc="4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AC3927"/>
    <w:multiLevelType w:val="hybridMultilevel"/>
    <w:tmpl w:val="A63A9E22"/>
    <w:lvl w:ilvl="0" w:tplc="A2D8A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B2221E"/>
    <w:multiLevelType w:val="hybridMultilevel"/>
    <w:tmpl w:val="4852063C"/>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DA"/>
    <w:rsid w:val="00011EDA"/>
    <w:rsid w:val="00021EF4"/>
    <w:rsid w:val="000700F5"/>
    <w:rsid w:val="000932B5"/>
    <w:rsid w:val="000C0911"/>
    <w:rsid w:val="000F40CA"/>
    <w:rsid w:val="001036CC"/>
    <w:rsid w:val="0010519E"/>
    <w:rsid w:val="00155F5B"/>
    <w:rsid w:val="001A2B32"/>
    <w:rsid w:val="001B175F"/>
    <w:rsid w:val="001B26D4"/>
    <w:rsid w:val="001D69DD"/>
    <w:rsid w:val="00214D12"/>
    <w:rsid w:val="002A5A0F"/>
    <w:rsid w:val="00362D08"/>
    <w:rsid w:val="0037415B"/>
    <w:rsid w:val="004319F5"/>
    <w:rsid w:val="004428B3"/>
    <w:rsid w:val="004C42D8"/>
    <w:rsid w:val="0068148F"/>
    <w:rsid w:val="006A6A31"/>
    <w:rsid w:val="00706864"/>
    <w:rsid w:val="00770322"/>
    <w:rsid w:val="007B65FD"/>
    <w:rsid w:val="007D4106"/>
    <w:rsid w:val="008169BF"/>
    <w:rsid w:val="0083428C"/>
    <w:rsid w:val="008E7DAA"/>
    <w:rsid w:val="00903B49"/>
    <w:rsid w:val="009B5925"/>
    <w:rsid w:val="009C1468"/>
    <w:rsid w:val="009E2F07"/>
    <w:rsid w:val="00A34A6E"/>
    <w:rsid w:val="00A52CEC"/>
    <w:rsid w:val="00A87495"/>
    <w:rsid w:val="00AC2E5C"/>
    <w:rsid w:val="00AD0ECB"/>
    <w:rsid w:val="00B249D2"/>
    <w:rsid w:val="00B710CE"/>
    <w:rsid w:val="00B74047"/>
    <w:rsid w:val="00B754F3"/>
    <w:rsid w:val="00C66151"/>
    <w:rsid w:val="00D02565"/>
    <w:rsid w:val="00D032D6"/>
    <w:rsid w:val="00D61784"/>
    <w:rsid w:val="00DE559A"/>
    <w:rsid w:val="00E048BF"/>
    <w:rsid w:val="00E720CA"/>
    <w:rsid w:val="00E821CD"/>
    <w:rsid w:val="00EE305F"/>
    <w:rsid w:val="00F34BC3"/>
    <w:rsid w:val="00F518F9"/>
    <w:rsid w:val="00F56ECC"/>
    <w:rsid w:val="00F97B65"/>
    <w:rsid w:val="00FB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2C072-BC06-48D9-B622-39642339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A"/>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011EDA"/>
    <w:pPr>
      <w:keepNext/>
      <w:suppressAutoHyphens w:val="0"/>
      <w:spacing w:before="240" w:after="240"/>
      <w:outlineLvl w:val="2"/>
    </w:pPr>
    <w:rPr>
      <w:rFonts w:ascii="Bookman Old Style" w:hAnsi="Bookman Old Style"/>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1EDA"/>
    <w:rPr>
      <w:rFonts w:ascii="Bookman Old Style" w:eastAsia="Times New Roman" w:hAnsi="Bookman Old Style" w:cs="Times New Roman"/>
      <w:sz w:val="24"/>
      <w:szCs w:val="20"/>
    </w:rPr>
  </w:style>
  <w:style w:type="paragraph" w:styleId="Header">
    <w:name w:val="header"/>
    <w:basedOn w:val="Normal"/>
    <w:link w:val="HeaderChar"/>
    <w:uiPriority w:val="99"/>
    <w:unhideWhenUsed/>
    <w:qFormat/>
    <w:rsid w:val="00AD0ECB"/>
    <w:pPr>
      <w:tabs>
        <w:tab w:val="center" w:pos="4680"/>
        <w:tab w:val="right" w:pos="9360"/>
      </w:tabs>
      <w:suppressAutoHyphens w:val="0"/>
    </w:pPr>
    <w:rPr>
      <w:sz w:val="20"/>
      <w:szCs w:val="20"/>
      <w:lang w:val="x-none" w:eastAsia="x-none"/>
    </w:rPr>
  </w:style>
  <w:style w:type="character" w:customStyle="1" w:styleId="HeaderChar">
    <w:name w:val="Header Char"/>
    <w:basedOn w:val="DefaultParagraphFont"/>
    <w:link w:val="Header"/>
    <w:uiPriority w:val="99"/>
    <w:rsid w:val="00AD0ECB"/>
    <w:rPr>
      <w:rFonts w:ascii="Times New Roman" w:eastAsia="Times New Roman" w:hAnsi="Times New Roman" w:cs="Times New Roman"/>
      <w:sz w:val="20"/>
      <w:szCs w:val="20"/>
      <w:lang w:val="x-none" w:eastAsia="x-none"/>
    </w:rPr>
  </w:style>
  <w:style w:type="paragraph" w:styleId="ListParagraph">
    <w:name w:val="List Paragraph"/>
    <w:basedOn w:val="Normal"/>
    <w:link w:val="ListParagraphChar"/>
    <w:qFormat/>
    <w:rsid w:val="004319F5"/>
    <w:pPr>
      <w:suppressAutoHyphens w:val="0"/>
      <w:ind w:left="720"/>
      <w:contextualSpacing/>
    </w:pPr>
    <w:rPr>
      <w:sz w:val="20"/>
      <w:szCs w:val="20"/>
      <w:lang w:eastAsia="en-US"/>
    </w:rPr>
  </w:style>
  <w:style w:type="paragraph" w:styleId="Footer">
    <w:name w:val="footer"/>
    <w:basedOn w:val="Normal"/>
    <w:link w:val="FooterChar"/>
    <w:uiPriority w:val="99"/>
    <w:unhideWhenUsed/>
    <w:rsid w:val="004319F5"/>
    <w:pPr>
      <w:tabs>
        <w:tab w:val="center" w:pos="4680"/>
        <w:tab w:val="right" w:pos="9360"/>
      </w:tabs>
      <w:suppressAutoHyphens w:val="0"/>
    </w:pPr>
    <w:rPr>
      <w:sz w:val="20"/>
      <w:szCs w:val="20"/>
      <w:lang w:val="x-none" w:eastAsia="x-none"/>
    </w:rPr>
  </w:style>
  <w:style w:type="character" w:customStyle="1" w:styleId="FooterChar">
    <w:name w:val="Footer Char"/>
    <w:basedOn w:val="DefaultParagraphFont"/>
    <w:link w:val="Footer"/>
    <w:uiPriority w:val="99"/>
    <w:rsid w:val="004319F5"/>
    <w:rPr>
      <w:rFonts w:ascii="Times New Roman" w:eastAsia="Times New Roman" w:hAnsi="Times New Roman" w:cs="Times New Roman"/>
      <w:sz w:val="20"/>
      <w:szCs w:val="20"/>
      <w:lang w:val="x-none" w:eastAsia="x-none"/>
    </w:rPr>
  </w:style>
  <w:style w:type="character" w:customStyle="1" w:styleId="ListParagraphChar">
    <w:name w:val="List Paragraph Char"/>
    <w:link w:val="ListParagraph"/>
    <w:locked/>
    <w:rsid w:val="004319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2482">
      <w:bodyDiv w:val="1"/>
      <w:marLeft w:val="0"/>
      <w:marRight w:val="0"/>
      <w:marTop w:val="0"/>
      <w:marBottom w:val="0"/>
      <w:divBdr>
        <w:top w:val="none" w:sz="0" w:space="0" w:color="auto"/>
        <w:left w:val="none" w:sz="0" w:space="0" w:color="auto"/>
        <w:bottom w:val="none" w:sz="0" w:space="0" w:color="auto"/>
        <w:right w:val="none" w:sz="0" w:space="0" w:color="auto"/>
      </w:divBdr>
    </w:div>
    <w:div w:id="767626096">
      <w:bodyDiv w:val="1"/>
      <w:marLeft w:val="0"/>
      <w:marRight w:val="0"/>
      <w:marTop w:val="0"/>
      <w:marBottom w:val="0"/>
      <w:divBdr>
        <w:top w:val="none" w:sz="0" w:space="0" w:color="auto"/>
        <w:left w:val="none" w:sz="0" w:space="0" w:color="auto"/>
        <w:bottom w:val="none" w:sz="0" w:space="0" w:color="auto"/>
        <w:right w:val="none" w:sz="0" w:space="0" w:color="auto"/>
      </w:divBdr>
    </w:div>
    <w:div w:id="830288677">
      <w:bodyDiv w:val="1"/>
      <w:marLeft w:val="0"/>
      <w:marRight w:val="0"/>
      <w:marTop w:val="0"/>
      <w:marBottom w:val="0"/>
      <w:divBdr>
        <w:top w:val="none" w:sz="0" w:space="0" w:color="auto"/>
        <w:left w:val="none" w:sz="0" w:space="0" w:color="auto"/>
        <w:bottom w:val="none" w:sz="0" w:space="0" w:color="auto"/>
        <w:right w:val="none" w:sz="0" w:space="0" w:color="auto"/>
      </w:divBdr>
    </w:div>
    <w:div w:id="1660110815">
      <w:bodyDiv w:val="1"/>
      <w:marLeft w:val="0"/>
      <w:marRight w:val="0"/>
      <w:marTop w:val="0"/>
      <w:marBottom w:val="0"/>
      <w:divBdr>
        <w:top w:val="none" w:sz="0" w:space="0" w:color="auto"/>
        <w:left w:val="none" w:sz="0" w:space="0" w:color="auto"/>
        <w:bottom w:val="none" w:sz="0" w:space="0" w:color="auto"/>
        <w:right w:val="none" w:sz="0" w:space="0" w:color="auto"/>
      </w:divBdr>
    </w:div>
    <w:div w:id="20804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43A3-9E23-4352-A654-4AAE6FA1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Nabila Zainol</dc:creator>
  <cp:lastModifiedBy>Mohamad Aidil Adam Abdullah</cp:lastModifiedBy>
  <cp:revision>14</cp:revision>
  <dcterms:created xsi:type="dcterms:W3CDTF">2016-05-05T02:27:00Z</dcterms:created>
  <dcterms:modified xsi:type="dcterms:W3CDTF">2016-05-20T07:29:00Z</dcterms:modified>
</cp:coreProperties>
</file>